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D65FC" w14:textId="77777777" w:rsidR="00643F7F" w:rsidRPr="00303B72" w:rsidRDefault="00ED26D5" w:rsidP="00231AB2">
      <w:pPr>
        <w:jc w:val="center"/>
        <w:rPr>
          <w:rFonts w:ascii="Arial" w:hAnsi="Arial" w:cs="Arial"/>
          <w:b/>
          <w:sz w:val="20"/>
          <w:szCs w:val="20"/>
        </w:rPr>
      </w:pPr>
      <w:r w:rsidRPr="00303B72">
        <w:rPr>
          <w:rFonts w:ascii="Arial" w:hAnsi="Arial" w:cs="Arial"/>
          <w:b/>
          <w:sz w:val="20"/>
          <w:szCs w:val="20"/>
        </w:rPr>
        <w:t>TOCKENHAM</w:t>
      </w:r>
      <w:r w:rsidR="00643F7F" w:rsidRPr="00303B72">
        <w:rPr>
          <w:rFonts w:ascii="Arial" w:hAnsi="Arial" w:cs="Arial"/>
          <w:b/>
          <w:sz w:val="20"/>
          <w:szCs w:val="20"/>
        </w:rPr>
        <w:t xml:space="preserve"> PARISH COUNCIL</w:t>
      </w:r>
    </w:p>
    <w:p w14:paraId="4F3FC9E8" w14:textId="77777777" w:rsidR="00AF23C6" w:rsidRPr="00303B72" w:rsidRDefault="00994AEE" w:rsidP="00231AB2">
      <w:pPr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OF THE PARISH COUNCIL MEETING HELD ON</w:t>
      </w:r>
    </w:p>
    <w:p w14:paraId="5D31A3DE" w14:textId="6F2F8F0D" w:rsidR="00AF23C6" w:rsidRPr="00303B72" w:rsidRDefault="00643F7F" w:rsidP="00231A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T</w:t>
      </w:r>
      <w:r w:rsidR="00910BDA" w:rsidRPr="00303B72">
        <w:rPr>
          <w:rFonts w:ascii="Arial" w:hAnsi="Arial" w:cs="Arial"/>
          <w:b/>
          <w:bCs/>
          <w:sz w:val="20"/>
          <w:szCs w:val="20"/>
        </w:rPr>
        <w:t>uesday 9</w:t>
      </w:r>
      <w:r w:rsidR="00910BDA" w:rsidRPr="00303B72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910BDA" w:rsidRPr="00303B72">
        <w:rPr>
          <w:rFonts w:ascii="Arial" w:hAnsi="Arial" w:cs="Arial"/>
          <w:b/>
          <w:bCs/>
          <w:sz w:val="20"/>
          <w:szCs w:val="20"/>
        </w:rPr>
        <w:t xml:space="preserve"> May </w:t>
      </w:r>
      <w:r w:rsidR="00F8723D" w:rsidRPr="00303B72">
        <w:rPr>
          <w:rFonts w:ascii="Arial" w:hAnsi="Arial" w:cs="Arial"/>
          <w:b/>
          <w:bCs/>
          <w:sz w:val="20"/>
          <w:szCs w:val="20"/>
        </w:rPr>
        <w:t>201</w:t>
      </w:r>
      <w:r w:rsidR="00986189" w:rsidRPr="00303B72">
        <w:rPr>
          <w:rFonts w:ascii="Arial" w:hAnsi="Arial" w:cs="Arial"/>
          <w:b/>
          <w:bCs/>
          <w:sz w:val="20"/>
          <w:szCs w:val="20"/>
        </w:rPr>
        <w:t>9</w:t>
      </w:r>
    </w:p>
    <w:p w14:paraId="54686CA4" w14:textId="77777777" w:rsidR="00AF23C6" w:rsidRPr="00303B72" w:rsidRDefault="00AF23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1CA61F" w14:textId="5FC285F5" w:rsidR="00ED26D5" w:rsidRPr="00303B72" w:rsidRDefault="00994AEE" w:rsidP="00643F7F">
      <w:pPr>
        <w:ind w:left="54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Present</w:t>
      </w:r>
      <w:r w:rsidR="004208B4" w:rsidRPr="00303B72">
        <w:rPr>
          <w:rFonts w:ascii="Arial" w:hAnsi="Arial" w:cs="Arial"/>
          <w:b/>
          <w:bCs/>
          <w:sz w:val="20"/>
          <w:szCs w:val="20"/>
        </w:rPr>
        <w:t>:</w:t>
      </w:r>
      <w:r w:rsidR="006B231F" w:rsidRPr="00303B72">
        <w:rPr>
          <w:rFonts w:ascii="Arial" w:hAnsi="Arial" w:cs="Arial"/>
          <w:sz w:val="20"/>
          <w:szCs w:val="20"/>
        </w:rPr>
        <w:t xml:space="preserve"> </w:t>
      </w:r>
      <w:r w:rsidR="00E8123B" w:rsidRPr="00303B72">
        <w:rPr>
          <w:rFonts w:ascii="Arial" w:hAnsi="Arial" w:cs="Arial"/>
          <w:sz w:val="20"/>
          <w:szCs w:val="20"/>
        </w:rPr>
        <w:t xml:space="preserve">Councillor </w:t>
      </w:r>
      <w:r w:rsidR="00231AB2" w:rsidRPr="00303B72">
        <w:rPr>
          <w:rFonts w:ascii="Arial" w:hAnsi="Arial" w:cs="Arial"/>
          <w:sz w:val="20"/>
          <w:szCs w:val="20"/>
        </w:rPr>
        <w:t>D Kirby</w:t>
      </w:r>
      <w:r w:rsidR="00E8123B" w:rsidRPr="00303B72">
        <w:rPr>
          <w:rFonts w:ascii="Arial" w:hAnsi="Arial" w:cs="Arial"/>
          <w:sz w:val="20"/>
          <w:szCs w:val="20"/>
        </w:rPr>
        <w:t xml:space="preserve"> (C</w:t>
      </w:r>
      <w:bookmarkStart w:id="0" w:name="_GoBack"/>
      <w:bookmarkEnd w:id="0"/>
      <w:r w:rsidR="00E8123B" w:rsidRPr="00303B72">
        <w:rPr>
          <w:rFonts w:ascii="Arial" w:hAnsi="Arial" w:cs="Arial"/>
          <w:sz w:val="20"/>
          <w:szCs w:val="20"/>
        </w:rPr>
        <w:t xml:space="preserve">hairman), </w:t>
      </w:r>
      <w:r w:rsidR="00EA4A6C" w:rsidRPr="00303B72">
        <w:rPr>
          <w:rFonts w:ascii="Arial" w:hAnsi="Arial" w:cs="Arial"/>
          <w:sz w:val="20"/>
          <w:szCs w:val="20"/>
        </w:rPr>
        <w:t xml:space="preserve">Cllr G Cowling </w:t>
      </w:r>
      <w:r w:rsidR="00F8723D" w:rsidRPr="00303B72">
        <w:rPr>
          <w:rFonts w:ascii="Arial" w:hAnsi="Arial" w:cs="Arial"/>
          <w:sz w:val="20"/>
          <w:szCs w:val="20"/>
        </w:rPr>
        <w:t>(Vice Chairman)</w:t>
      </w:r>
      <w:r w:rsidR="008255AA" w:rsidRPr="00303B72">
        <w:rPr>
          <w:rFonts w:ascii="Arial" w:hAnsi="Arial" w:cs="Arial"/>
          <w:sz w:val="20"/>
          <w:szCs w:val="20"/>
        </w:rPr>
        <w:t xml:space="preserve">, </w:t>
      </w:r>
      <w:r w:rsidR="002D4BF2" w:rsidRPr="00303B72">
        <w:rPr>
          <w:rFonts w:ascii="Arial" w:hAnsi="Arial" w:cs="Arial"/>
          <w:sz w:val="20"/>
          <w:szCs w:val="20"/>
        </w:rPr>
        <w:t xml:space="preserve">Cllr A Carpenter, </w:t>
      </w:r>
      <w:r w:rsidR="008255AA" w:rsidRPr="00303B72">
        <w:rPr>
          <w:rFonts w:ascii="Arial" w:hAnsi="Arial" w:cs="Arial"/>
          <w:sz w:val="20"/>
          <w:szCs w:val="20"/>
        </w:rPr>
        <w:t xml:space="preserve">Cllr S Still and Cllr </w:t>
      </w:r>
      <w:r w:rsidR="002D4BF2" w:rsidRPr="00303B72">
        <w:rPr>
          <w:rFonts w:ascii="Arial" w:hAnsi="Arial" w:cs="Arial"/>
          <w:sz w:val="20"/>
          <w:szCs w:val="20"/>
        </w:rPr>
        <w:t xml:space="preserve">T </w:t>
      </w:r>
      <w:proofErr w:type="spellStart"/>
      <w:r w:rsidR="00A96B02">
        <w:rPr>
          <w:rFonts w:ascii="Arial" w:hAnsi="Arial" w:cs="Arial"/>
          <w:sz w:val="20"/>
          <w:szCs w:val="20"/>
        </w:rPr>
        <w:t>M</w:t>
      </w:r>
      <w:r w:rsidR="00A96B02" w:rsidRPr="00303B72">
        <w:rPr>
          <w:rFonts w:ascii="Arial" w:hAnsi="Arial" w:cs="Arial"/>
          <w:sz w:val="20"/>
          <w:szCs w:val="20"/>
        </w:rPr>
        <w:t>adgwick</w:t>
      </w:r>
      <w:proofErr w:type="spellEnd"/>
    </w:p>
    <w:p w14:paraId="1034CF39" w14:textId="77777777" w:rsidR="004208B4" w:rsidRPr="00303B72" w:rsidRDefault="004208B4" w:rsidP="00643F7F">
      <w:pPr>
        <w:ind w:left="540"/>
        <w:rPr>
          <w:rFonts w:ascii="Arial" w:hAnsi="Arial" w:cs="Arial"/>
          <w:sz w:val="20"/>
          <w:szCs w:val="20"/>
        </w:rPr>
      </w:pPr>
    </w:p>
    <w:p w14:paraId="54FE67D1" w14:textId="70437AD5" w:rsidR="004208B4" w:rsidRPr="00303B72" w:rsidRDefault="004208B4" w:rsidP="00643F7F">
      <w:pPr>
        <w:ind w:left="54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b/>
          <w:sz w:val="20"/>
          <w:szCs w:val="20"/>
        </w:rPr>
        <w:t xml:space="preserve">Also in attendance: </w:t>
      </w:r>
      <w:r w:rsidRPr="00303B72">
        <w:rPr>
          <w:rFonts w:ascii="Arial" w:hAnsi="Arial" w:cs="Arial"/>
          <w:sz w:val="20"/>
          <w:szCs w:val="20"/>
        </w:rPr>
        <w:t>Danielle Crawford (</w:t>
      </w:r>
      <w:r w:rsidR="00910BDA" w:rsidRPr="00303B72">
        <w:rPr>
          <w:rFonts w:ascii="Arial" w:hAnsi="Arial" w:cs="Arial"/>
          <w:sz w:val="20"/>
          <w:szCs w:val="20"/>
        </w:rPr>
        <w:t>Clerk)</w:t>
      </w:r>
    </w:p>
    <w:p w14:paraId="771DC53B" w14:textId="77777777" w:rsidR="00AF23C6" w:rsidRPr="00303B72" w:rsidRDefault="00994AEE">
      <w:pPr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ab/>
      </w:r>
      <w:r w:rsidRPr="00303B72">
        <w:rPr>
          <w:rFonts w:ascii="Arial" w:hAnsi="Arial" w:cs="Arial"/>
          <w:sz w:val="20"/>
          <w:szCs w:val="20"/>
        </w:rPr>
        <w:tab/>
      </w:r>
    </w:p>
    <w:p w14:paraId="4C245DB2" w14:textId="77777777" w:rsidR="00AF23C6" w:rsidRPr="00303B72" w:rsidRDefault="00994AE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03B72">
        <w:rPr>
          <w:rFonts w:ascii="Arial" w:hAnsi="Arial" w:cs="Arial"/>
          <w:b/>
          <w:bCs/>
          <w:sz w:val="20"/>
          <w:szCs w:val="20"/>
          <w:u w:val="single"/>
        </w:rPr>
        <w:t>ORDINARY MINUTES</w:t>
      </w:r>
    </w:p>
    <w:p w14:paraId="2A2B59D8" w14:textId="2E2C15C2" w:rsidR="00231AB2" w:rsidRPr="00303B72" w:rsidRDefault="00FF273A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Public Question time:</w:t>
      </w:r>
      <w:r w:rsidR="007D4B33" w:rsidRPr="00303B72">
        <w:rPr>
          <w:rFonts w:ascii="Arial" w:hAnsi="Arial" w:cs="Arial"/>
          <w:b/>
          <w:bCs/>
          <w:sz w:val="20"/>
          <w:szCs w:val="20"/>
        </w:rPr>
        <w:t xml:space="preserve"> </w:t>
      </w:r>
      <w:r w:rsidR="002D4BF2" w:rsidRPr="00303B72">
        <w:rPr>
          <w:rFonts w:ascii="Arial" w:hAnsi="Arial" w:cs="Arial"/>
          <w:bCs/>
          <w:sz w:val="20"/>
          <w:szCs w:val="20"/>
        </w:rPr>
        <w:t>3 member of the public.</w:t>
      </w:r>
    </w:p>
    <w:p w14:paraId="6AA1D39D" w14:textId="73B098AD" w:rsidR="006D0A83" w:rsidRPr="00303B72" w:rsidRDefault="006D0A83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Speeding throughout the village was discussed at length. </w:t>
      </w:r>
      <w:r w:rsidR="00DE3153" w:rsidRPr="00303B72">
        <w:rPr>
          <w:rFonts w:ascii="Arial" w:hAnsi="Arial" w:cs="Arial"/>
          <w:bCs/>
          <w:sz w:val="20"/>
          <w:szCs w:val="20"/>
        </w:rPr>
        <w:t>T</w:t>
      </w:r>
      <w:r w:rsidR="00864CFA" w:rsidRPr="00303B72">
        <w:rPr>
          <w:rFonts w:ascii="Arial" w:hAnsi="Arial" w:cs="Arial"/>
          <w:bCs/>
          <w:sz w:val="20"/>
          <w:szCs w:val="20"/>
        </w:rPr>
        <w:t xml:space="preserve">he metro count </w:t>
      </w:r>
      <w:r w:rsidR="00DE3153" w:rsidRPr="00303B72">
        <w:rPr>
          <w:rFonts w:ascii="Arial" w:hAnsi="Arial" w:cs="Arial"/>
          <w:bCs/>
          <w:sz w:val="20"/>
          <w:szCs w:val="20"/>
        </w:rPr>
        <w:t>results represented</w:t>
      </w:r>
      <w:r w:rsidR="00864CFA" w:rsidRPr="00303B72">
        <w:rPr>
          <w:rFonts w:ascii="Arial" w:hAnsi="Arial" w:cs="Arial"/>
          <w:bCs/>
          <w:sz w:val="20"/>
          <w:szCs w:val="20"/>
        </w:rPr>
        <w:t xml:space="preserve"> a great basis of the discussion. </w:t>
      </w:r>
    </w:p>
    <w:p w14:paraId="2E0CD6B8" w14:textId="047B7118" w:rsidR="00864CFA" w:rsidRPr="00303B72" w:rsidRDefault="00864CFA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>The count produced the following, that the average speed recorded was 28mph. Of course being an average this doesn’t highlight the highest speed recorded.</w:t>
      </w:r>
    </w:p>
    <w:p w14:paraId="0AB75DB7" w14:textId="0B63EF98" w:rsidR="00864CFA" w:rsidRPr="00303B72" w:rsidRDefault="00864CFA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>Parishioners requested the Councils opinion on what can be done to rectify the speeding or at least what preventative measures could be taken to provide more warning of speed limit.</w:t>
      </w:r>
    </w:p>
    <w:p w14:paraId="18D05545" w14:textId="77777777" w:rsidR="00864CFA" w:rsidRPr="00303B72" w:rsidRDefault="00864CFA" w:rsidP="00F8723D">
      <w:pPr>
        <w:rPr>
          <w:rFonts w:ascii="Arial" w:hAnsi="Arial" w:cs="Arial"/>
          <w:bCs/>
          <w:sz w:val="20"/>
          <w:szCs w:val="20"/>
        </w:rPr>
      </w:pPr>
    </w:p>
    <w:p w14:paraId="13EB3E30" w14:textId="72E335B5" w:rsidR="00864CFA" w:rsidRPr="00303B72" w:rsidRDefault="00864CFA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>The following ideas were discussed:</w:t>
      </w:r>
    </w:p>
    <w:p w14:paraId="4579F61B" w14:textId="77777777" w:rsidR="00864CFA" w:rsidRPr="00303B72" w:rsidRDefault="00864CFA" w:rsidP="00F8723D">
      <w:pPr>
        <w:rPr>
          <w:rFonts w:ascii="Arial" w:hAnsi="Arial" w:cs="Arial"/>
          <w:bCs/>
          <w:sz w:val="20"/>
          <w:szCs w:val="20"/>
        </w:rPr>
      </w:pPr>
    </w:p>
    <w:p w14:paraId="11906109" w14:textId="641CF9ED" w:rsidR="00864CFA" w:rsidRPr="00303B72" w:rsidRDefault="00864CFA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>Red Triangle sign of ‘Parent and Child’</w:t>
      </w:r>
      <w:r w:rsidR="00DE3153" w:rsidRPr="00303B72">
        <w:rPr>
          <w:rFonts w:ascii="Arial" w:hAnsi="Arial" w:cs="Arial"/>
          <w:bCs/>
          <w:sz w:val="20"/>
          <w:szCs w:val="20"/>
        </w:rPr>
        <w:t xml:space="preserve"> with “No Footway for X metres”</w:t>
      </w:r>
    </w:p>
    <w:p w14:paraId="5CDC9A02" w14:textId="19552CB3" w:rsidR="00864CFA" w:rsidRPr="00303B72" w:rsidRDefault="00864CFA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Village Entrance signs with a 30 </w:t>
      </w:r>
      <w:r w:rsidR="00DE3153" w:rsidRPr="00303B72">
        <w:rPr>
          <w:rFonts w:ascii="Arial" w:hAnsi="Arial" w:cs="Arial"/>
          <w:bCs/>
          <w:sz w:val="20"/>
          <w:szCs w:val="20"/>
        </w:rPr>
        <w:t>mph speed limit</w:t>
      </w:r>
    </w:p>
    <w:p w14:paraId="363A7D8B" w14:textId="2B25254D" w:rsidR="00864CFA" w:rsidRPr="00303B72" w:rsidRDefault="00864CFA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Bin Stickers </w:t>
      </w:r>
      <w:r w:rsidR="00DE3153" w:rsidRPr="00303B72">
        <w:rPr>
          <w:rFonts w:ascii="Arial" w:hAnsi="Arial" w:cs="Arial"/>
          <w:bCs/>
          <w:sz w:val="20"/>
          <w:szCs w:val="20"/>
        </w:rPr>
        <w:t>– “Twenty is plenty”</w:t>
      </w:r>
    </w:p>
    <w:p w14:paraId="2F0F0BF7" w14:textId="57AD2E5D" w:rsidR="004F51FD" w:rsidRPr="00303B72" w:rsidRDefault="004F51FD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>Village Entrance signs- ‘drive carefully’</w:t>
      </w:r>
    </w:p>
    <w:p w14:paraId="4B14BB56" w14:textId="1CFA79B0" w:rsidR="00DE3153" w:rsidRPr="00303B72" w:rsidRDefault="00DE3153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>Sign showing the type of dangers that may be met – tractors, horses etc.</w:t>
      </w:r>
    </w:p>
    <w:p w14:paraId="29D88C70" w14:textId="77777777" w:rsidR="004F51FD" w:rsidRPr="00303B72" w:rsidRDefault="004F51FD" w:rsidP="00F8723D">
      <w:pPr>
        <w:rPr>
          <w:rFonts w:ascii="Arial" w:hAnsi="Arial" w:cs="Arial"/>
          <w:bCs/>
          <w:sz w:val="20"/>
          <w:szCs w:val="20"/>
        </w:rPr>
      </w:pPr>
    </w:p>
    <w:p w14:paraId="739078AE" w14:textId="704D3B18" w:rsidR="004F51FD" w:rsidRPr="00303B72" w:rsidRDefault="004F51FD" w:rsidP="00F8723D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The Council discussed the above and agreed to put forward 20mph bin sticker for consideration and purchase at the next full meeting. </w:t>
      </w:r>
    </w:p>
    <w:p w14:paraId="5C2287B0" w14:textId="77777777" w:rsidR="005D4791" w:rsidRPr="00303B72" w:rsidRDefault="005D4791">
      <w:pPr>
        <w:rPr>
          <w:rFonts w:ascii="Arial" w:hAnsi="Arial" w:cs="Arial"/>
          <w:bCs/>
          <w:sz w:val="20"/>
          <w:szCs w:val="20"/>
        </w:rPr>
      </w:pPr>
    </w:p>
    <w:p w14:paraId="5998CD1A" w14:textId="46E0A196" w:rsidR="00320C8E" w:rsidRPr="00303B72" w:rsidRDefault="00E8123B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Reports from Wiltshire Councillor</w:t>
      </w:r>
      <w:r w:rsidR="00ED26D5" w:rsidRPr="00303B72">
        <w:rPr>
          <w:rFonts w:ascii="Arial" w:hAnsi="Arial" w:cs="Arial"/>
          <w:b/>
          <w:bCs/>
          <w:sz w:val="20"/>
          <w:szCs w:val="20"/>
        </w:rPr>
        <w:t>:</w:t>
      </w:r>
      <w:r w:rsidR="007D4B33" w:rsidRPr="00303B72">
        <w:rPr>
          <w:rFonts w:ascii="Arial" w:hAnsi="Arial" w:cs="Arial"/>
          <w:b/>
          <w:bCs/>
          <w:sz w:val="20"/>
          <w:szCs w:val="20"/>
        </w:rPr>
        <w:t xml:space="preserve"> </w:t>
      </w:r>
      <w:r w:rsidR="007D3090" w:rsidRPr="00303B72">
        <w:rPr>
          <w:rFonts w:ascii="Arial" w:hAnsi="Arial" w:cs="Arial"/>
          <w:bCs/>
          <w:sz w:val="20"/>
          <w:szCs w:val="20"/>
        </w:rPr>
        <w:t xml:space="preserve">Wiltshire Councillor A Bucknell advised the Town and Parish meeting in Chippenham was held recently and although some really interesting updates were provided the numbers at the meeting itself were low. </w:t>
      </w:r>
    </w:p>
    <w:p w14:paraId="1582681B" w14:textId="77777777" w:rsidR="007D3090" w:rsidRPr="00303B72" w:rsidRDefault="007D3090">
      <w:pPr>
        <w:rPr>
          <w:rFonts w:ascii="Arial" w:hAnsi="Arial" w:cs="Arial"/>
          <w:bCs/>
          <w:sz w:val="20"/>
          <w:szCs w:val="20"/>
        </w:rPr>
      </w:pPr>
    </w:p>
    <w:p w14:paraId="32A3BFCD" w14:textId="017863FB" w:rsidR="007D3090" w:rsidRPr="00303B72" w:rsidRDefault="007D3090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Councillors and public were reminded that </w:t>
      </w:r>
      <w:r w:rsidR="00DE3153" w:rsidRPr="00303B72">
        <w:rPr>
          <w:rFonts w:ascii="Arial" w:hAnsi="Arial" w:cs="Arial"/>
          <w:bCs/>
          <w:sz w:val="20"/>
          <w:szCs w:val="20"/>
        </w:rPr>
        <w:t xml:space="preserve">Area Board </w:t>
      </w:r>
      <w:r w:rsidRPr="00303B72">
        <w:rPr>
          <w:rFonts w:ascii="Arial" w:hAnsi="Arial" w:cs="Arial"/>
          <w:bCs/>
          <w:sz w:val="20"/>
          <w:szCs w:val="20"/>
        </w:rPr>
        <w:t xml:space="preserve">meetings are open to the public and parishioners and Councillors are encouraged to attend to keep up to date with County updates and plans. </w:t>
      </w:r>
    </w:p>
    <w:p w14:paraId="392C98AF" w14:textId="77777777" w:rsidR="00DE3153" w:rsidRPr="00303B72" w:rsidRDefault="00DE3153">
      <w:pPr>
        <w:rPr>
          <w:rFonts w:ascii="Arial" w:hAnsi="Arial" w:cs="Arial"/>
          <w:bCs/>
          <w:sz w:val="20"/>
          <w:szCs w:val="20"/>
        </w:rPr>
      </w:pPr>
    </w:p>
    <w:p w14:paraId="560136EF" w14:textId="115B9539" w:rsidR="00643F7F" w:rsidRPr="00303B72" w:rsidRDefault="00DE3153" w:rsidP="005A6805">
      <w:pPr>
        <w:ind w:left="180" w:hanging="18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2</w:t>
      </w:r>
      <w:r w:rsidR="00514179" w:rsidRPr="00303B72">
        <w:rPr>
          <w:rFonts w:ascii="Arial" w:hAnsi="Arial" w:cs="Arial"/>
          <w:b/>
          <w:bCs/>
          <w:sz w:val="20"/>
          <w:szCs w:val="20"/>
        </w:rPr>
        <w:t>0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>/</w:t>
      </w:r>
      <w:r w:rsidR="00D719DA" w:rsidRPr="00303B72">
        <w:rPr>
          <w:rFonts w:ascii="Arial" w:hAnsi="Arial" w:cs="Arial"/>
          <w:b/>
          <w:bCs/>
          <w:sz w:val="20"/>
          <w:szCs w:val="20"/>
        </w:rPr>
        <w:t>19</w:t>
      </w:r>
      <w:r w:rsidR="00F8723D" w:rsidRPr="00303B72">
        <w:rPr>
          <w:rFonts w:ascii="Arial" w:hAnsi="Arial" w:cs="Arial"/>
          <w:b/>
          <w:bCs/>
          <w:sz w:val="20"/>
          <w:szCs w:val="20"/>
        </w:rPr>
        <w:t>.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ab/>
      </w:r>
      <w:r w:rsidR="00994AEE" w:rsidRPr="00303B72">
        <w:rPr>
          <w:rFonts w:ascii="Arial" w:hAnsi="Arial" w:cs="Arial"/>
          <w:b/>
          <w:bCs/>
          <w:sz w:val="20"/>
          <w:szCs w:val="20"/>
        </w:rPr>
        <w:t>Apologi</w:t>
      </w:r>
      <w:r w:rsidR="00643F7F" w:rsidRPr="00303B72">
        <w:rPr>
          <w:rFonts w:ascii="Arial" w:hAnsi="Arial" w:cs="Arial"/>
          <w:b/>
          <w:bCs/>
          <w:sz w:val="20"/>
          <w:szCs w:val="20"/>
        </w:rPr>
        <w:t>es for absence:</w:t>
      </w:r>
      <w:r w:rsidR="005D4791" w:rsidRPr="00303B72">
        <w:rPr>
          <w:rFonts w:ascii="Arial" w:hAnsi="Arial" w:cs="Arial"/>
          <w:sz w:val="20"/>
          <w:szCs w:val="20"/>
        </w:rPr>
        <w:t xml:space="preserve"> </w:t>
      </w:r>
      <w:r w:rsidR="002D4BF2" w:rsidRPr="00303B72">
        <w:rPr>
          <w:rFonts w:ascii="Arial" w:hAnsi="Arial" w:cs="Arial"/>
          <w:sz w:val="20"/>
          <w:szCs w:val="20"/>
        </w:rPr>
        <w:t>none</w:t>
      </w:r>
      <w:r w:rsidR="00910BDA" w:rsidRPr="00303B72">
        <w:rPr>
          <w:rFonts w:ascii="Arial" w:hAnsi="Arial" w:cs="Arial"/>
          <w:sz w:val="20"/>
          <w:szCs w:val="20"/>
        </w:rPr>
        <w:t xml:space="preserve"> </w:t>
      </w:r>
    </w:p>
    <w:p w14:paraId="07A55C86" w14:textId="77777777" w:rsidR="00AF23C6" w:rsidRPr="00303B72" w:rsidRDefault="00AF23C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DDB3128" w14:textId="3FD29147" w:rsidR="00B147B8" w:rsidRPr="00303B72" w:rsidRDefault="00E8774C">
      <w:pPr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21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>/1</w:t>
      </w:r>
      <w:r w:rsidR="002D4BF2" w:rsidRPr="00303B72">
        <w:rPr>
          <w:rFonts w:ascii="Arial" w:hAnsi="Arial" w:cs="Arial"/>
          <w:b/>
          <w:bCs/>
          <w:sz w:val="20"/>
          <w:szCs w:val="20"/>
        </w:rPr>
        <w:t>9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>.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ab/>
        <w:t xml:space="preserve">Declarations of Interest – in accordance with </w:t>
      </w:r>
      <w:r w:rsidR="00013A2A" w:rsidRPr="00303B72">
        <w:rPr>
          <w:rFonts w:ascii="Arial" w:hAnsi="Arial" w:cs="Arial"/>
          <w:b/>
          <w:bCs/>
          <w:sz w:val="20"/>
          <w:szCs w:val="20"/>
        </w:rPr>
        <w:t xml:space="preserve">Wiltshire Council’s Members Code of Conduct, as adopted July 2012. </w:t>
      </w:r>
      <w:r w:rsidR="00910BDA" w:rsidRPr="00303B72">
        <w:rPr>
          <w:rFonts w:ascii="Arial" w:hAnsi="Arial" w:cs="Arial"/>
          <w:bCs/>
          <w:sz w:val="20"/>
          <w:szCs w:val="20"/>
        </w:rPr>
        <w:t xml:space="preserve">Cllr </w:t>
      </w:r>
      <w:proofErr w:type="gramStart"/>
      <w:r w:rsidR="002D4BF2" w:rsidRPr="00303B72">
        <w:rPr>
          <w:rFonts w:ascii="Arial" w:hAnsi="Arial" w:cs="Arial"/>
          <w:bCs/>
          <w:sz w:val="20"/>
          <w:szCs w:val="20"/>
        </w:rPr>
        <w:t>A</w:t>
      </w:r>
      <w:proofErr w:type="gramEnd"/>
      <w:r w:rsidR="002D4BF2" w:rsidRPr="00303B72">
        <w:rPr>
          <w:rFonts w:ascii="Arial" w:hAnsi="Arial" w:cs="Arial"/>
          <w:bCs/>
          <w:sz w:val="20"/>
          <w:szCs w:val="20"/>
        </w:rPr>
        <w:t xml:space="preserve"> Carpenter</w:t>
      </w:r>
      <w:r w:rsidR="00910BDA" w:rsidRPr="00303B72">
        <w:rPr>
          <w:rFonts w:ascii="Arial" w:hAnsi="Arial" w:cs="Arial"/>
          <w:bCs/>
          <w:sz w:val="20"/>
          <w:szCs w:val="20"/>
        </w:rPr>
        <w:t xml:space="preserve"> expressed a declaration of interest in </w:t>
      </w:r>
      <w:r w:rsidR="002D4BF2" w:rsidRPr="00303B72">
        <w:rPr>
          <w:rFonts w:ascii="Arial" w:hAnsi="Arial" w:cs="Arial"/>
          <w:bCs/>
          <w:sz w:val="20"/>
          <w:szCs w:val="20"/>
        </w:rPr>
        <w:t>planning item 4.d + e</w:t>
      </w:r>
    </w:p>
    <w:p w14:paraId="0CF9B961" w14:textId="77777777" w:rsidR="0005370D" w:rsidRPr="00303B72" w:rsidRDefault="0005370D" w:rsidP="0005370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497CCD" w14:textId="46C17024" w:rsidR="00FF273A" w:rsidRPr="00303B72" w:rsidRDefault="00E8774C" w:rsidP="00FF273A">
      <w:pPr>
        <w:rPr>
          <w:rFonts w:ascii="Arial" w:hAnsi="Arial" w:cs="Arial"/>
          <w:b/>
          <w:bCs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22</w:t>
      </w:r>
      <w:r w:rsidR="003E2D94" w:rsidRPr="00303B72">
        <w:rPr>
          <w:rFonts w:ascii="Arial" w:hAnsi="Arial" w:cs="Arial"/>
          <w:b/>
          <w:bCs/>
          <w:sz w:val="20"/>
          <w:szCs w:val="20"/>
        </w:rPr>
        <w:t>/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>1</w:t>
      </w:r>
      <w:r w:rsidRPr="00303B72">
        <w:rPr>
          <w:rFonts w:ascii="Arial" w:hAnsi="Arial" w:cs="Arial"/>
          <w:b/>
          <w:bCs/>
          <w:sz w:val="20"/>
          <w:szCs w:val="20"/>
        </w:rPr>
        <w:t>9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>.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6D058A" w:rsidRPr="00303B72">
        <w:rPr>
          <w:rFonts w:ascii="Arial" w:hAnsi="Arial" w:cs="Arial"/>
          <w:b/>
          <w:sz w:val="20"/>
          <w:szCs w:val="20"/>
        </w:rPr>
        <w:t xml:space="preserve">Minutes: </w:t>
      </w:r>
      <w:r w:rsidR="006D058A" w:rsidRPr="00303B72">
        <w:rPr>
          <w:rFonts w:ascii="Arial" w:hAnsi="Arial" w:cs="Arial"/>
          <w:sz w:val="20"/>
          <w:szCs w:val="20"/>
        </w:rPr>
        <w:t>Members had previously been circulated with the Minutes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>:</w:t>
      </w:r>
    </w:p>
    <w:p w14:paraId="1545B804" w14:textId="77777777" w:rsidR="006D058A" w:rsidRPr="00303B72" w:rsidRDefault="006D058A" w:rsidP="00FF273A">
      <w:pPr>
        <w:rPr>
          <w:rFonts w:ascii="Arial" w:hAnsi="Arial" w:cs="Arial"/>
          <w:b/>
          <w:bCs/>
          <w:sz w:val="20"/>
          <w:szCs w:val="20"/>
        </w:rPr>
      </w:pPr>
    </w:p>
    <w:p w14:paraId="59759515" w14:textId="4AA43172" w:rsidR="00EA3C27" w:rsidRPr="00303B72" w:rsidRDefault="00EA3C27" w:rsidP="00EA3C27">
      <w:pPr>
        <w:pStyle w:val="Minutenormal"/>
        <w:ind w:left="720"/>
        <w:rPr>
          <w:b/>
          <w:color w:val="auto"/>
          <w:sz w:val="20"/>
          <w:szCs w:val="20"/>
        </w:rPr>
      </w:pPr>
      <w:r w:rsidRPr="00303B72">
        <w:rPr>
          <w:color w:val="auto"/>
          <w:sz w:val="20"/>
          <w:szCs w:val="20"/>
        </w:rPr>
        <w:t>The Council received, approved and signed as a true record the Minutes of the Parish Council</w:t>
      </w:r>
      <w:r w:rsidRPr="00303B72">
        <w:rPr>
          <w:b/>
          <w:color w:val="auto"/>
          <w:sz w:val="20"/>
          <w:szCs w:val="20"/>
        </w:rPr>
        <w:t xml:space="preserve"> </w:t>
      </w:r>
      <w:r w:rsidRPr="00303B72">
        <w:rPr>
          <w:color w:val="auto"/>
          <w:sz w:val="20"/>
          <w:szCs w:val="20"/>
        </w:rPr>
        <w:t>Meeting held Tuesday 5</w:t>
      </w:r>
      <w:r w:rsidRPr="00303B72">
        <w:rPr>
          <w:color w:val="auto"/>
          <w:sz w:val="20"/>
          <w:szCs w:val="20"/>
          <w:vertAlign w:val="superscript"/>
        </w:rPr>
        <w:t>th</w:t>
      </w:r>
      <w:r w:rsidRPr="00303B72">
        <w:rPr>
          <w:color w:val="auto"/>
          <w:sz w:val="20"/>
          <w:szCs w:val="20"/>
        </w:rPr>
        <w:t xml:space="preserve"> March 2019 Cllr</w:t>
      </w:r>
      <w:r w:rsidRPr="00303B72">
        <w:rPr>
          <w:bCs/>
          <w:color w:val="auto"/>
          <w:sz w:val="20"/>
          <w:szCs w:val="20"/>
        </w:rPr>
        <w:t xml:space="preserve"> G Cowling proposed, Cllr S Still seconded and </w:t>
      </w:r>
      <w:r w:rsidRPr="00303B72">
        <w:rPr>
          <w:b/>
          <w:bCs/>
          <w:color w:val="auto"/>
          <w:sz w:val="20"/>
          <w:szCs w:val="20"/>
        </w:rPr>
        <w:t>RESOLVED UNANIMOUSLY</w:t>
      </w:r>
      <w:r w:rsidRPr="00303B72">
        <w:rPr>
          <w:b/>
          <w:color w:val="auto"/>
          <w:sz w:val="20"/>
          <w:szCs w:val="20"/>
        </w:rPr>
        <w:t xml:space="preserve"> </w:t>
      </w:r>
    </w:p>
    <w:p w14:paraId="1869CEDF" w14:textId="77777777" w:rsidR="00FB12C6" w:rsidRPr="00303B72" w:rsidRDefault="00FB12C6" w:rsidP="00FF273A">
      <w:pPr>
        <w:rPr>
          <w:rFonts w:ascii="Arial" w:hAnsi="Arial" w:cs="Arial"/>
          <w:sz w:val="20"/>
          <w:szCs w:val="20"/>
        </w:rPr>
      </w:pPr>
    </w:p>
    <w:p w14:paraId="1A75E9FB" w14:textId="136D40DB" w:rsidR="00FF273A" w:rsidRPr="00303B72" w:rsidRDefault="00E8774C" w:rsidP="00FF273A">
      <w:pPr>
        <w:tabs>
          <w:tab w:val="left" w:pos="1144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23</w:t>
      </w:r>
      <w:r w:rsidR="004A580F" w:rsidRPr="00303B72">
        <w:rPr>
          <w:rFonts w:ascii="Arial" w:hAnsi="Arial" w:cs="Arial"/>
          <w:b/>
          <w:bCs/>
          <w:sz w:val="20"/>
          <w:szCs w:val="20"/>
        </w:rPr>
        <w:t>/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>1</w:t>
      </w:r>
      <w:r w:rsidRPr="00303B72">
        <w:rPr>
          <w:rFonts w:ascii="Arial" w:hAnsi="Arial" w:cs="Arial"/>
          <w:b/>
          <w:bCs/>
          <w:sz w:val="20"/>
          <w:szCs w:val="20"/>
        </w:rPr>
        <w:t>9</w:t>
      </w:r>
      <w:r w:rsidR="00FF273A" w:rsidRPr="00303B72">
        <w:rPr>
          <w:rFonts w:ascii="Arial" w:hAnsi="Arial" w:cs="Arial"/>
          <w:b/>
          <w:bCs/>
          <w:sz w:val="20"/>
          <w:szCs w:val="20"/>
        </w:rPr>
        <w:t>.  Clerks Report</w:t>
      </w:r>
      <w:r w:rsidR="005A6805" w:rsidRPr="00303B72">
        <w:rPr>
          <w:rFonts w:ascii="Arial" w:hAnsi="Arial" w:cs="Arial"/>
          <w:b/>
          <w:bCs/>
          <w:sz w:val="20"/>
          <w:szCs w:val="20"/>
        </w:rPr>
        <w:t>:</w:t>
      </w:r>
      <w:r w:rsidR="00FF273A" w:rsidRPr="00303B72">
        <w:rPr>
          <w:rFonts w:ascii="Arial" w:hAnsi="Arial" w:cs="Arial"/>
          <w:sz w:val="20"/>
          <w:szCs w:val="20"/>
        </w:rPr>
        <w:t xml:space="preserve"> </w:t>
      </w:r>
      <w:r w:rsidR="0005370D" w:rsidRPr="00303B72">
        <w:rPr>
          <w:rFonts w:ascii="Arial" w:hAnsi="Arial" w:cs="Arial"/>
          <w:sz w:val="20"/>
          <w:szCs w:val="20"/>
        </w:rPr>
        <w:t xml:space="preserve">The following items were received </w:t>
      </w:r>
    </w:p>
    <w:p w14:paraId="5119798A" w14:textId="77777777" w:rsidR="00661F92" w:rsidRPr="00303B72" w:rsidRDefault="00661F92" w:rsidP="00FF273A">
      <w:pPr>
        <w:tabs>
          <w:tab w:val="left" w:pos="1144"/>
        </w:tabs>
        <w:rPr>
          <w:rFonts w:ascii="Arial" w:hAnsi="Arial" w:cs="Arial"/>
          <w:sz w:val="20"/>
          <w:szCs w:val="20"/>
        </w:rPr>
      </w:pPr>
    </w:p>
    <w:p w14:paraId="74072F76" w14:textId="50ACB77B" w:rsidR="00403A58" w:rsidRPr="00303B72" w:rsidRDefault="00403A58" w:rsidP="00A40A4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>Gigaclear - bringing UK's fastest full fibre broadband to area (</w:t>
      </w:r>
      <w:r w:rsidRPr="00303B72">
        <w:rPr>
          <w:rFonts w:ascii="Arial" w:hAnsi="Arial" w:cs="Arial"/>
          <w:b/>
          <w:bCs/>
          <w:sz w:val="20"/>
          <w:szCs w:val="20"/>
        </w:rPr>
        <w:t>noted</w:t>
      </w:r>
      <w:r w:rsidR="00160FE5" w:rsidRPr="00303B72">
        <w:rPr>
          <w:rFonts w:ascii="Arial" w:hAnsi="Arial" w:cs="Arial"/>
          <w:b/>
          <w:bCs/>
          <w:sz w:val="20"/>
          <w:szCs w:val="20"/>
        </w:rPr>
        <w:t xml:space="preserve"> – To clarify, Gigaclear is building an entirely new network, with their own ducting and cabinets independent of the </w:t>
      </w:r>
      <w:r w:rsidR="00DE3153" w:rsidRPr="00303B72">
        <w:rPr>
          <w:rFonts w:ascii="Arial" w:hAnsi="Arial" w:cs="Arial"/>
          <w:b/>
          <w:bCs/>
          <w:sz w:val="20"/>
          <w:szCs w:val="20"/>
        </w:rPr>
        <w:t>Open Reach</w:t>
      </w:r>
      <w:r w:rsidR="00160FE5" w:rsidRPr="00303B72">
        <w:rPr>
          <w:rFonts w:ascii="Arial" w:hAnsi="Arial" w:cs="Arial"/>
          <w:b/>
          <w:bCs/>
          <w:sz w:val="20"/>
          <w:szCs w:val="20"/>
        </w:rPr>
        <w:t xml:space="preserve"> network.  Anybody’s existing services will not be affected by </w:t>
      </w:r>
      <w:r w:rsidR="00DE3153" w:rsidRPr="00303B72">
        <w:rPr>
          <w:rFonts w:ascii="Arial" w:hAnsi="Arial" w:cs="Arial"/>
          <w:b/>
          <w:bCs/>
          <w:sz w:val="20"/>
          <w:szCs w:val="20"/>
        </w:rPr>
        <w:t>their</w:t>
      </w:r>
      <w:r w:rsidR="00160FE5" w:rsidRPr="00303B72">
        <w:rPr>
          <w:rFonts w:ascii="Arial" w:hAnsi="Arial" w:cs="Arial"/>
          <w:b/>
          <w:bCs/>
          <w:sz w:val="20"/>
          <w:szCs w:val="20"/>
        </w:rPr>
        <w:t xml:space="preserve"> build; all it will mean is that they have greater choice in the future, and </w:t>
      </w:r>
      <w:r w:rsidR="00DE3153" w:rsidRPr="00303B72">
        <w:rPr>
          <w:rFonts w:ascii="Arial" w:hAnsi="Arial" w:cs="Arial"/>
          <w:b/>
          <w:bCs/>
          <w:sz w:val="20"/>
          <w:szCs w:val="20"/>
        </w:rPr>
        <w:t>their</w:t>
      </w:r>
      <w:r w:rsidR="00160FE5" w:rsidRPr="00303B72">
        <w:rPr>
          <w:rFonts w:ascii="Arial" w:hAnsi="Arial" w:cs="Arial"/>
          <w:b/>
          <w:bCs/>
          <w:sz w:val="20"/>
          <w:szCs w:val="20"/>
        </w:rPr>
        <w:t xml:space="preserve"> service will be a fibre to the property service allowing for speeds up to 1000mbps.</w:t>
      </w:r>
      <w:r w:rsidRPr="00303B72">
        <w:rPr>
          <w:rFonts w:ascii="Arial" w:hAnsi="Arial" w:cs="Arial"/>
          <w:bCs/>
          <w:sz w:val="20"/>
          <w:szCs w:val="20"/>
        </w:rPr>
        <w:t>)</w:t>
      </w:r>
    </w:p>
    <w:p w14:paraId="52B4B8A1" w14:textId="12B9AB00" w:rsidR="00403A58" w:rsidRPr="00303B72" w:rsidRDefault="00403A58" w:rsidP="00A40A4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Cllr Wayman's March Newsletter </w:t>
      </w:r>
      <w:r w:rsidR="00B15F04" w:rsidRPr="00303B72">
        <w:rPr>
          <w:rFonts w:ascii="Arial" w:hAnsi="Arial" w:cs="Arial"/>
          <w:bCs/>
          <w:sz w:val="20"/>
          <w:szCs w:val="20"/>
        </w:rPr>
        <w:t>–</w:t>
      </w:r>
      <w:r w:rsidRPr="00303B72">
        <w:rPr>
          <w:rFonts w:ascii="Arial" w:hAnsi="Arial" w:cs="Arial"/>
          <w:bCs/>
          <w:sz w:val="20"/>
          <w:szCs w:val="20"/>
        </w:rPr>
        <w:t xml:space="preserve"> </w:t>
      </w:r>
      <w:r w:rsidR="00B15F04" w:rsidRPr="00303B72">
        <w:rPr>
          <w:rFonts w:ascii="Arial" w:hAnsi="Arial" w:cs="Arial"/>
          <w:bCs/>
          <w:sz w:val="20"/>
          <w:szCs w:val="20"/>
        </w:rPr>
        <w:t>(</w:t>
      </w:r>
      <w:r w:rsidR="00B15F04" w:rsidRPr="00303B72">
        <w:rPr>
          <w:rFonts w:ascii="Arial" w:hAnsi="Arial" w:cs="Arial"/>
          <w:b/>
          <w:bCs/>
          <w:sz w:val="20"/>
          <w:szCs w:val="20"/>
        </w:rPr>
        <w:t>noted</w:t>
      </w:r>
      <w:r w:rsidR="00B15F04" w:rsidRPr="00303B72">
        <w:rPr>
          <w:rFonts w:ascii="Arial" w:hAnsi="Arial" w:cs="Arial"/>
          <w:bCs/>
          <w:sz w:val="20"/>
          <w:szCs w:val="20"/>
        </w:rPr>
        <w:t>)</w:t>
      </w:r>
      <w:r w:rsidRPr="00303B72">
        <w:rPr>
          <w:rFonts w:ascii="Arial" w:hAnsi="Arial" w:cs="Arial"/>
          <w:bCs/>
          <w:sz w:val="20"/>
          <w:szCs w:val="20"/>
        </w:rPr>
        <w:t xml:space="preserve">  </w:t>
      </w:r>
    </w:p>
    <w:p w14:paraId="7A1BCE94" w14:textId="77E17B79" w:rsidR="00403A58" w:rsidRPr="00303B72" w:rsidRDefault="00403A58" w:rsidP="00A40A4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Annual Town and Parish Council Reports 2018/19 - </w:t>
      </w:r>
      <w:r w:rsidR="00B15F04" w:rsidRPr="00303B72">
        <w:rPr>
          <w:rFonts w:ascii="Arial" w:hAnsi="Arial" w:cs="Arial"/>
          <w:bCs/>
          <w:sz w:val="20"/>
          <w:szCs w:val="20"/>
        </w:rPr>
        <w:t>(</w:t>
      </w:r>
      <w:r w:rsidR="00B15F04" w:rsidRPr="00303B72">
        <w:rPr>
          <w:rFonts w:ascii="Arial" w:hAnsi="Arial" w:cs="Arial"/>
          <w:b/>
          <w:bCs/>
          <w:sz w:val="20"/>
          <w:szCs w:val="20"/>
        </w:rPr>
        <w:t>noted</w:t>
      </w:r>
      <w:r w:rsidR="00B15F04" w:rsidRPr="00303B72">
        <w:rPr>
          <w:rFonts w:ascii="Arial" w:hAnsi="Arial" w:cs="Arial"/>
          <w:bCs/>
          <w:sz w:val="20"/>
          <w:szCs w:val="20"/>
        </w:rPr>
        <w:t xml:space="preserve">)  </w:t>
      </w:r>
    </w:p>
    <w:p w14:paraId="0D07D67C" w14:textId="77777777" w:rsidR="00DE3153" w:rsidRPr="00303B72" w:rsidRDefault="00403A58" w:rsidP="00A40A4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Briefing Note 19-008 - Community-Led Housing Project and C-LH Newsletter </w:t>
      </w:r>
    </w:p>
    <w:p w14:paraId="17D0F8A8" w14:textId="4B3AC5F0" w:rsidR="00403A58" w:rsidRPr="00303B72" w:rsidRDefault="00DE3153" w:rsidP="00DE3153">
      <w:pPr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lastRenderedPageBreak/>
        <w:t>-</w:t>
      </w:r>
      <w:r w:rsidR="00403A58" w:rsidRPr="00303B72">
        <w:rPr>
          <w:rFonts w:ascii="Arial" w:hAnsi="Arial" w:cs="Arial"/>
          <w:bCs/>
          <w:sz w:val="20"/>
          <w:szCs w:val="20"/>
        </w:rPr>
        <w:t xml:space="preserve"> </w:t>
      </w:r>
      <w:r w:rsidR="00B15F04" w:rsidRPr="00303B72">
        <w:rPr>
          <w:rFonts w:ascii="Arial" w:hAnsi="Arial" w:cs="Arial"/>
          <w:bCs/>
          <w:sz w:val="20"/>
          <w:szCs w:val="20"/>
        </w:rPr>
        <w:t>(</w:t>
      </w:r>
      <w:r w:rsidR="00B15F04" w:rsidRPr="00303B72">
        <w:rPr>
          <w:rFonts w:ascii="Arial" w:hAnsi="Arial" w:cs="Arial"/>
          <w:b/>
          <w:bCs/>
          <w:sz w:val="20"/>
          <w:szCs w:val="20"/>
        </w:rPr>
        <w:t>noted</w:t>
      </w:r>
      <w:r w:rsidR="00B15F04" w:rsidRPr="00303B72">
        <w:rPr>
          <w:rFonts w:ascii="Arial" w:hAnsi="Arial" w:cs="Arial"/>
          <w:bCs/>
          <w:sz w:val="20"/>
          <w:szCs w:val="20"/>
        </w:rPr>
        <w:t xml:space="preserve">)  </w:t>
      </w:r>
    </w:p>
    <w:p w14:paraId="5FBD06D8" w14:textId="66661625" w:rsidR="00B15F04" w:rsidRPr="00303B72" w:rsidRDefault="00B15F04" w:rsidP="00A40A4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 xml:space="preserve">Tesco Bags of Help Centenary Grants - </w:t>
      </w:r>
      <w:r w:rsidR="007A4DED" w:rsidRPr="00303B72">
        <w:rPr>
          <w:rFonts w:ascii="Arial" w:hAnsi="Arial" w:cs="Arial"/>
          <w:bCs/>
          <w:sz w:val="20"/>
          <w:szCs w:val="20"/>
        </w:rPr>
        <w:t>(</w:t>
      </w:r>
      <w:r w:rsidR="007A4DED" w:rsidRPr="00303B72">
        <w:rPr>
          <w:rFonts w:ascii="Arial" w:hAnsi="Arial" w:cs="Arial"/>
          <w:b/>
          <w:bCs/>
          <w:sz w:val="20"/>
          <w:szCs w:val="20"/>
        </w:rPr>
        <w:t>noted</w:t>
      </w:r>
      <w:r w:rsidR="007A4DED" w:rsidRPr="00303B72">
        <w:rPr>
          <w:rFonts w:ascii="Arial" w:hAnsi="Arial" w:cs="Arial"/>
          <w:bCs/>
          <w:sz w:val="20"/>
          <w:szCs w:val="20"/>
        </w:rPr>
        <w:t xml:space="preserve">)  </w:t>
      </w:r>
    </w:p>
    <w:p w14:paraId="71BC7969" w14:textId="5E84E0A6" w:rsidR="00B15F04" w:rsidRPr="00303B72" w:rsidRDefault="00B15F04" w:rsidP="00A40A4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CPRE Wiltshire's 2019 AGM invitation</w:t>
      </w:r>
      <w:r w:rsidR="007A4DED" w:rsidRPr="00303B72">
        <w:rPr>
          <w:rFonts w:ascii="Arial" w:hAnsi="Arial" w:cs="Arial"/>
          <w:sz w:val="20"/>
          <w:szCs w:val="20"/>
        </w:rPr>
        <w:t xml:space="preserve"> </w:t>
      </w:r>
      <w:r w:rsidR="007A4DED" w:rsidRPr="00303B72">
        <w:rPr>
          <w:rFonts w:ascii="Arial" w:hAnsi="Arial" w:cs="Arial"/>
          <w:bCs/>
          <w:sz w:val="20"/>
          <w:szCs w:val="20"/>
        </w:rPr>
        <w:t>(</w:t>
      </w:r>
      <w:r w:rsidR="007A4DED" w:rsidRPr="00303B72">
        <w:rPr>
          <w:rFonts w:ascii="Arial" w:hAnsi="Arial" w:cs="Arial"/>
          <w:b/>
          <w:bCs/>
          <w:sz w:val="20"/>
          <w:szCs w:val="20"/>
        </w:rPr>
        <w:t>noted</w:t>
      </w:r>
      <w:r w:rsidR="007A4DED" w:rsidRPr="00303B72">
        <w:rPr>
          <w:rFonts w:ascii="Arial" w:hAnsi="Arial" w:cs="Arial"/>
          <w:bCs/>
          <w:sz w:val="20"/>
          <w:szCs w:val="20"/>
        </w:rPr>
        <w:t xml:space="preserve">)  </w:t>
      </w:r>
    </w:p>
    <w:p w14:paraId="19B75279" w14:textId="77777777" w:rsidR="00D47134" w:rsidRPr="00303B72" w:rsidRDefault="00D47134" w:rsidP="00D47134">
      <w:pPr>
        <w:widowControl w:val="0"/>
        <w:overflowPunct w:val="0"/>
        <w:autoSpaceDE w:val="0"/>
        <w:autoSpaceDN w:val="0"/>
        <w:adjustRightInd w:val="0"/>
        <w:ind w:left="1500"/>
        <w:rPr>
          <w:rFonts w:ascii="Arial" w:hAnsi="Arial" w:cs="Arial"/>
          <w:sz w:val="20"/>
          <w:szCs w:val="20"/>
        </w:rPr>
      </w:pPr>
    </w:p>
    <w:p w14:paraId="668AB564" w14:textId="2C624153" w:rsidR="00B15F04" w:rsidRPr="00303B72" w:rsidRDefault="00B15F04" w:rsidP="00A40A4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Lyneham MOD H</w:t>
      </w:r>
      <w:r w:rsidR="00DE3153" w:rsidRPr="00303B72">
        <w:rPr>
          <w:rFonts w:ascii="Arial" w:hAnsi="Arial" w:cs="Arial"/>
          <w:sz w:val="20"/>
          <w:szCs w:val="20"/>
        </w:rPr>
        <w:t>Q</w:t>
      </w:r>
      <w:r w:rsidRPr="00303B72">
        <w:rPr>
          <w:rFonts w:ascii="Arial" w:hAnsi="Arial" w:cs="Arial"/>
          <w:sz w:val="20"/>
          <w:szCs w:val="20"/>
        </w:rPr>
        <w:t xml:space="preserve"> Invitation 22nd July </w:t>
      </w:r>
      <w:r w:rsidR="00F03904" w:rsidRPr="00303B72">
        <w:rPr>
          <w:rFonts w:ascii="Arial" w:hAnsi="Arial" w:cs="Arial"/>
          <w:bCs/>
          <w:sz w:val="20"/>
          <w:szCs w:val="20"/>
        </w:rPr>
        <w:t>(</w:t>
      </w:r>
      <w:r w:rsidR="00F03904" w:rsidRPr="00303B72">
        <w:rPr>
          <w:rFonts w:ascii="Arial" w:hAnsi="Arial" w:cs="Arial"/>
          <w:b/>
          <w:bCs/>
          <w:sz w:val="20"/>
          <w:szCs w:val="20"/>
        </w:rPr>
        <w:t>noted, Clerk to reply and advice Cllr D Kirby, Cllr A Carpenter and the Clerk wish to attend the event</w:t>
      </w:r>
      <w:r w:rsidR="00F03904" w:rsidRPr="00303B72">
        <w:rPr>
          <w:rFonts w:ascii="Arial" w:hAnsi="Arial" w:cs="Arial"/>
          <w:bCs/>
          <w:sz w:val="20"/>
          <w:szCs w:val="20"/>
        </w:rPr>
        <w:t xml:space="preserve">)  </w:t>
      </w:r>
    </w:p>
    <w:p w14:paraId="389DF30A" w14:textId="2F8C4922" w:rsidR="00512B8F" w:rsidRPr="00303B72" w:rsidRDefault="00512B8F" w:rsidP="00910BDA">
      <w:pPr>
        <w:tabs>
          <w:tab w:val="left" w:pos="1144"/>
        </w:tabs>
        <w:ind w:left="1440" w:hanging="296"/>
        <w:rPr>
          <w:rFonts w:ascii="Arial" w:hAnsi="Arial" w:cs="Arial"/>
          <w:b/>
          <w:bCs/>
          <w:kern w:val="28"/>
          <w:sz w:val="20"/>
          <w:szCs w:val="20"/>
        </w:rPr>
      </w:pPr>
    </w:p>
    <w:p w14:paraId="5AB670C9" w14:textId="77777777" w:rsidR="00F8723D" w:rsidRPr="00303B72" w:rsidRDefault="00F8723D" w:rsidP="00F8723D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68F502B7" w14:textId="68311B59" w:rsidR="007A483C" w:rsidRPr="00303B72" w:rsidRDefault="00E8774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sz w:val="20"/>
          <w:szCs w:val="20"/>
        </w:rPr>
      </w:pPr>
      <w:r w:rsidRPr="00303B72">
        <w:rPr>
          <w:rFonts w:ascii="Arial" w:hAnsi="Arial" w:cs="Arial"/>
          <w:b/>
          <w:sz w:val="20"/>
          <w:szCs w:val="20"/>
        </w:rPr>
        <w:t>24/19</w:t>
      </w:r>
      <w:r w:rsidR="00001672" w:rsidRPr="00303B72">
        <w:rPr>
          <w:rFonts w:ascii="Arial" w:hAnsi="Arial" w:cs="Arial"/>
          <w:b/>
          <w:sz w:val="20"/>
          <w:szCs w:val="20"/>
        </w:rPr>
        <w:t xml:space="preserve">. </w:t>
      </w:r>
      <w:r w:rsidR="00001672" w:rsidRPr="00303B72">
        <w:rPr>
          <w:rFonts w:ascii="Arial" w:hAnsi="Arial" w:cs="Arial"/>
          <w:sz w:val="20"/>
          <w:szCs w:val="20"/>
        </w:rPr>
        <w:t xml:space="preserve"> </w:t>
      </w:r>
      <w:r w:rsidR="00001672" w:rsidRPr="00303B72">
        <w:rPr>
          <w:rFonts w:ascii="Arial" w:hAnsi="Arial" w:cs="Arial"/>
          <w:b/>
          <w:sz w:val="20"/>
          <w:szCs w:val="20"/>
        </w:rPr>
        <w:t xml:space="preserve">Planning: </w:t>
      </w:r>
    </w:p>
    <w:p w14:paraId="3C9AF417" w14:textId="77777777" w:rsidR="007A483C" w:rsidRPr="00303B72" w:rsidRDefault="007A483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sz w:val="20"/>
          <w:szCs w:val="20"/>
        </w:rPr>
      </w:pPr>
    </w:p>
    <w:p w14:paraId="5E813729" w14:textId="3DAEB24C" w:rsidR="007A483C" w:rsidRPr="00303B72" w:rsidRDefault="007A483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a.</w:t>
      </w:r>
      <w:r w:rsidRPr="00303B72">
        <w:rPr>
          <w:rFonts w:ascii="Arial" w:hAnsi="Arial" w:cs="Arial"/>
          <w:sz w:val="20"/>
          <w:szCs w:val="20"/>
        </w:rPr>
        <w:tab/>
      </w:r>
      <w:proofErr w:type="spellStart"/>
      <w:r w:rsidRPr="00303B72">
        <w:rPr>
          <w:rFonts w:ascii="Arial" w:hAnsi="Arial" w:cs="Arial"/>
          <w:sz w:val="20"/>
          <w:szCs w:val="20"/>
        </w:rPr>
        <w:t>Binal</w:t>
      </w:r>
      <w:proofErr w:type="spellEnd"/>
      <w:r w:rsidRPr="00303B72">
        <w:rPr>
          <w:rFonts w:ascii="Arial" w:hAnsi="Arial" w:cs="Arial"/>
          <w:sz w:val="20"/>
          <w:szCs w:val="20"/>
        </w:rPr>
        <w:t xml:space="preserve"> Stab</w:t>
      </w:r>
      <w:r w:rsidR="00935A44" w:rsidRPr="00303B72">
        <w:rPr>
          <w:rFonts w:ascii="Arial" w:hAnsi="Arial" w:cs="Arial"/>
          <w:sz w:val="20"/>
          <w:szCs w:val="20"/>
        </w:rPr>
        <w:t>les – Application to be a residential dwelling</w:t>
      </w:r>
      <w:r w:rsidR="00986189" w:rsidRPr="00303B72">
        <w:rPr>
          <w:rFonts w:ascii="Arial" w:hAnsi="Arial" w:cs="Arial"/>
          <w:sz w:val="20"/>
          <w:szCs w:val="20"/>
        </w:rPr>
        <w:t xml:space="preserve"> approved as at 9.5.19</w:t>
      </w:r>
    </w:p>
    <w:p w14:paraId="1E2DF7DD" w14:textId="77777777" w:rsidR="007A483C" w:rsidRPr="00303B72" w:rsidRDefault="007A483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</w:p>
    <w:p w14:paraId="648A9633" w14:textId="79EFC416" w:rsidR="007A483C" w:rsidRPr="00303B72" w:rsidRDefault="007A483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b.</w:t>
      </w:r>
      <w:r w:rsidRPr="00303B72">
        <w:rPr>
          <w:rFonts w:ascii="Arial" w:hAnsi="Arial" w:cs="Arial"/>
          <w:sz w:val="20"/>
          <w:szCs w:val="20"/>
        </w:rPr>
        <w:tab/>
        <w:t>Old Rectory - to view PC comments</w:t>
      </w:r>
      <w:r w:rsidR="00986189" w:rsidRPr="00303B72">
        <w:rPr>
          <w:rFonts w:ascii="Arial" w:hAnsi="Arial" w:cs="Arial"/>
          <w:sz w:val="20"/>
          <w:szCs w:val="20"/>
        </w:rPr>
        <w:t xml:space="preserve"> </w:t>
      </w:r>
      <w:r w:rsidR="00986189" w:rsidRPr="00303B72">
        <w:rPr>
          <w:rFonts w:ascii="Arial" w:hAnsi="Arial" w:cs="Arial"/>
          <w:b/>
          <w:sz w:val="20"/>
          <w:szCs w:val="20"/>
        </w:rPr>
        <w:t>(noted)</w:t>
      </w:r>
    </w:p>
    <w:p w14:paraId="33B11638" w14:textId="77777777" w:rsidR="007A483C" w:rsidRPr="00303B72" w:rsidRDefault="007A483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</w:p>
    <w:p w14:paraId="2BAE2734" w14:textId="11656421" w:rsidR="007A483C" w:rsidRPr="00303B72" w:rsidRDefault="007A483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sz w:val="20"/>
          <w:szCs w:val="20"/>
        </w:rPr>
      </w:pPr>
      <w:proofErr w:type="gramStart"/>
      <w:r w:rsidRPr="00303B72">
        <w:rPr>
          <w:rFonts w:ascii="Arial" w:hAnsi="Arial" w:cs="Arial"/>
          <w:sz w:val="20"/>
          <w:szCs w:val="20"/>
        </w:rPr>
        <w:t>c</w:t>
      </w:r>
      <w:proofErr w:type="gramEnd"/>
      <w:r w:rsidRPr="00303B72">
        <w:rPr>
          <w:rFonts w:ascii="Arial" w:hAnsi="Arial" w:cs="Arial"/>
          <w:sz w:val="20"/>
          <w:szCs w:val="20"/>
        </w:rPr>
        <w:t>.</w:t>
      </w:r>
      <w:r w:rsidRPr="00303B72">
        <w:rPr>
          <w:rFonts w:ascii="Arial" w:hAnsi="Arial" w:cs="Arial"/>
          <w:sz w:val="20"/>
          <w:szCs w:val="20"/>
        </w:rPr>
        <w:tab/>
        <w:t>Lillybrook House, Bowds Lane - amendment to original application for rear/side extensions.</w:t>
      </w:r>
      <w:r w:rsidR="00986189" w:rsidRPr="00303B72">
        <w:rPr>
          <w:rFonts w:ascii="Arial" w:hAnsi="Arial" w:cs="Arial"/>
          <w:sz w:val="20"/>
          <w:szCs w:val="20"/>
        </w:rPr>
        <w:t xml:space="preserve"> </w:t>
      </w:r>
      <w:r w:rsidR="00986189" w:rsidRPr="00303B72">
        <w:rPr>
          <w:rFonts w:ascii="Arial" w:hAnsi="Arial" w:cs="Arial"/>
          <w:b/>
          <w:sz w:val="20"/>
          <w:szCs w:val="20"/>
        </w:rPr>
        <w:t>Noted and been approved</w:t>
      </w:r>
    </w:p>
    <w:p w14:paraId="02F49C9A" w14:textId="77777777" w:rsidR="00DE3153" w:rsidRPr="00303B72" w:rsidRDefault="00DE3153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sz w:val="20"/>
          <w:szCs w:val="20"/>
        </w:rPr>
      </w:pPr>
    </w:p>
    <w:p w14:paraId="791DAF63" w14:textId="178EED2C" w:rsidR="007A483C" w:rsidRPr="00303B72" w:rsidRDefault="007A483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d.</w:t>
      </w:r>
      <w:r w:rsidRPr="00303B72">
        <w:rPr>
          <w:rFonts w:ascii="Arial" w:hAnsi="Arial" w:cs="Arial"/>
          <w:sz w:val="20"/>
          <w:szCs w:val="20"/>
        </w:rPr>
        <w:tab/>
        <w:t>Planning Application: 19/03380/FUL</w:t>
      </w:r>
      <w:r w:rsidR="008A1037" w:rsidRPr="00303B72">
        <w:rPr>
          <w:rFonts w:ascii="Arial" w:hAnsi="Arial" w:cs="Arial"/>
          <w:sz w:val="20"/>
          <w:szCs w:val="20"/>
        </w:rPr>
        <w:t xml:space="preserve"> </w:t>
      </w:r>
      <w:r w:rsidR="00313252" w:rsidRPr="00303B72">
        <w:rPr>
          <w:rFonts w:ascii="Arial" w:hAnsi="Arial" w:cs="Arial"/>
          <w:sz w:val="20"/>
          <w:szCs w:val="20"/>
        </w:rPr>
        <w:t xml:space="preserve">– Cllr </w:t>
      </w:r>
      <w:proofErr w:type="gramStart"/>
      <w:r w:rsidR="00313252" w:rsidRPr="00303B72">
        <w:rPr>
          <w:rFonts w:ascii="Arial" w:hAnsi="Arial" w:cs="Arial"/>
          <w:sz w:val="20"/>
          <w:szCs w:val="20"/>
        </w:rPr>
        <w:t>A</w:t>
      </w:r>
      <w:proofErr w:type="gramEnd"/>
      <w:r w:rsidR="00313252" w:rsidRPr="00303B72">
        <w:rPr>
          <w:rFonts w:ascii="Arial" w:hAnsi="Arial" w:cs="Arial"/>
          <w:sz w:val="20"/>
          <w:szCs w:val="20"/>
        </w:rPr>
        <w:t xml:space="preserve"> Carpenter declared an interest, the Council agreed to postpone the planning application discussion due to lack of time to consider plans in full </w:t>
      </w:r>
    </w:p>
    <w:p w14:paraId="02DE67BF" w14:textId="77777777" w:rsidR="007A483C" w:rsidRPr="00303B72" w:rsidRDefault="007A483C" w:rsidP="007A483C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</w:p>
    <w:p w14:paraId="55D4D84E" w14:textId="77777777" w:rsidR="00313252" w:rsidRPr="00303B72" w:rsidRDefault="007A483C" w:rsidP="00313252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e.</w:t>
      </w:r>
      <w:r w:rsidRPr="00303B72">
        <w:rPr>
          <w:rFonts w:ascii="Arial" w:hAnsi="Arial" w:cs="Arial"/>
          <w:sz w:val="20"/>
          <w:szCs w:val="20"/>
        </w:rPr>
        <w:tab/>
        <w:t>Planning Application: 19/03747/LBC</w:t>
      </w:r>
      <w:r w:rsidR="00313252" w:rsidRPr="00303B72">
        <w:rPr>
          <w:rFonts w:ascii="Arial" w:hAnsi="Arial" w:cs="Arial"/>
          <w:sz w:val="20"/>
          <w:szCs w:val="20"/>
        </w:rPr>
        <w:t xml:space="preserve"> – Cllr </w:t>
      </w:r>
      <w:proofErr w:type="gramStart"/>
      <w:r w:rsidR="00313252" w:rsidRPr="00303B72">
        <w:rPr>
          <w:rFonts w:ascii="Arial" w:hAnsi="Arial" w:cs="Arial"/>
          <w:sz w:val="20"/>
          <w:szCs w:val="20"/>
        </w:rPr>
        <w:t>A</w:t>
      </w:r>
      <w:proofErr w:type="gramEnd"/>
      <w:r w:rsidR="00313252" w:rsidRPr="00303B72">
        <w:rPr>
          <w:rFonts w:ascii="Arial" w:hAnsi="Arial" w:cs="Arial"/>
          <w:sz w:val="20"/>
          <w:szCs w:val="20"/>
        </w:rPr>
        <w:t xml:space="preserve"> Carpenter declared an interest, the Council agreed to postpone the planning application discussion due to lack of time to consider plans in full </w:t>
      </w:r>
    </w:p>
    <w:p w14:paraId="54EF4CF0" w14:textId="77777777" w:rsidR="00001672" w:rsidRPr="00303B72" w:rsidRDefault="00001672" w:rsidP="00001672">
      <w:pPr>
        <w:pStyle w:val="Footer"/>
        <w:tabs>
          <w:tab w:val="clear" w:pos="4153"/>
          <w:tab w:val="clear" w:pos="8306"/>
          <w:tab w:val="left" w:pos="650"/>
          <w:tab w:val="left" w:pos="6495"/>
        </w:tabs>
        <w:rPr>
          <w:rFonts w:cs="Arial"/>
          <w:sz w:val="20"/>
          <w:szCs w:val="20"/>
        </w:rPr>
      </w:pPr>
    </w:p>
    <w:p w14:paraId="7B6771AB" w14:textId="7740D472" w:rsidR="00E8123B" w:rsidRPr="00303B72" w:rsidRDefault="00001672" w:rsidP="00512B8F">
      <w:pPr>
        <w:tabs>
          <w:tab w:val="left" w:pos="650"/>
          <w:tab w:val="left" w:pos="6495"/>
        </w:tabs>
        <w:rPr>
          <w:rFonts w:ascii="Arial" w:hAnsi="Arial" w:cs="Arial"/>
          <w:b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ab/>
      </w:r>
    </w:p>
    <w:p w14:paraId="4A80AF32" w14:textId="77777777" w:rsidR="00001672" w:rsidRPr="00303B72" w:rsidRDefault="00001672" w:rsidP="00001672">
      <w:pPr>
        <w:tabs>
          <w:tab w:val="left" w:pos="650"/>
          <w:tab w:val="left" w:pos="6495"/>
        </w:tabs>
        <w:ind w:left="650"/>
        <w:rPr>
          <w:rFonts w:ascii="Arial" w:hAnsi="Arial" w:cs="Arial"/>
          <w:b/>
          <w:bCs/>
          <w:sz w:val="20"/>
          <w:szCs w:val="20"/>
        </w:rPr>
      </w:pPr>
      <w:r w:rsidRPr="00303B72">
        <w:rPr>
          <w:rFonts w:ascii="Arial" w:hAnsi="Arial" w:cs="Arial"/>
          <w:b/>
          <w:sz w:val="20"/>
          <w:szCs w:val="20"/>
        </w:rPr>
        <w:tab/>
      </w:r>
    </w:p>
    <w:p w14:paraId="45CDF797" w14:textId="107B0FE0" w:rsidR="001B6B85" w:rsidRPr="00303B72" w:rsidRDefault="00E8774C" w:rsidP="001B6B85">
      <w:pPr>
        <w:tabs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25/19</w:t>
      </w:r>
      <w:r w:rsidR="00236B85" w:rsidRPr="00303B72">
        <w:rPr>
          <w:rFonts w:ascii="Arial" w:hAnsi="Arial" w:cs="Arial"/>
          <w:b/>
          <w:bCs/>
          <w:sz w:val="20"/>
          <w:szCs w:val="20"/>
        </w:rPr>
        <w:t>. Finance and Administration</w:t>
      </w:r>
      <w:r w:rsidR="00236B85" w:rsidRPr="00303B72">
        <w:rPr>
          <w:rFonts w:ascii="Arial" w:hAnsi="Arial" w:cs="Arial"/>
          <w:sz w:val="20"/>
          <w:szCs w:val="20"/>
        </w:rPr>
        <w:t xml:space="preserve"> </w:t>
      </w:r>
      <w:r w:rsidR="00D65220" w:rsidRPr="00303B72">
        <w:rPr>
          <w:rFonts w:ascii="Arial" w:hAnsi="Arial" w:cs="Arial"/>
          <w:sz w:val="20"/>
          <w:szCs w:val="20"/>
        </w:rPr>
        <w:t xml:space="preserve">– </w:t>
      </w:r>
      <w:r w:rsidR="001B6B85" w:rsidRPr="00303B72">
        <w:rPr>
          <w:rFonts w:ascii="Arial" w:hAnsi="Arial" w:cs="Arial"/>
          <w:sz w:val="20"/>
          <w:szCs w:val="20"/>
        </w:rPr>
        <w:t>The Parish Council considered financial matters and received notification of Invoices</w:t>
      </w:r>
      <w:r w:rsidR="001B6B85" w:rsidRPr="00303B72">
        <w:rPr>
          <w:rFonts w:ascii="Arial" w:hAnsi="Arial" w:cs="Arial"/>
          <w:bCs/>
          <w:sz w:val="20"/>
          <w:szCs w:val="20"/>
        </w:rPr>
        <w:t xml:space="preserve"> for</w:t>
      </w:r>
      <w:r w:rsidR="001B6B85" w:rsidRPr="00303B72">
        <w:rPr>
          <w:rFonts w:ascii="Arial" w:hAnsi="Arial" w:cs="Arial"/>
          <w:sz w:val="20"/>
          <w:szCs w:val="20"/>
        </w:rPr>
        <w:t xml:space="preserve"> payment  </w:t>
      </w:r>
      <w:r w:rsidR="001B6B85" w:rsidRPr="00303B72">
        <w:rPr>
          <w:rFonts w:ascii="Arial" w:hAnsi="Arial" w:cs="Arial"/>
          <w:b/>
          <w:sz w:val="20"/>
          <w:szCs w:val="20"/>
        </w:rPr>
        <w:t xml:space="preserve"> </w:t>
      </w:r>
    </w:p>
    <w:p w14:paraId="345D294A" w14:textId="624F28C2" w:rsidR="00DC1C52" w:rsidRPr="00303B72" w:rsidRDefault="00DC1C52" w:rsidP="00C126DA">
      <w:pPr>
        <w:keepNext/>
        <w:tabs>
          <w:tab w:val="left" w:pos="650"/>
          <w:tab w:val="left" w:pos="1118"/>
          <w:tab w:val="left" w:pos="2548"/>
          <w:tab w:val="left" w:pos="6495"/>
        </w:tabs>
        <w:outlineLvl w:val="3"/>
        <w:rPr>
          <w:rFonts w:ascii="Arial" w:hAnsi="Arial" w:cs="Arial"/>
          <w:sz w:val="20"/>
          <w:szCs w:val="20"/>
          <w:lang w:eastAsia="en-GB"/>
        </w:rPr>
      </w:pPr>
    </w:p>
    <w:p w14:paraId="405D9EDA" w14:textId="77777777" w:rsidR="001B6B85" w:rsidRPr="00303B72" w:rsidRDefault="001B6B85" w:rsidP="001B6B85">
      <w:pPr>
        <w:tabs>
          <w:tab w:val="left" w:pos="650"/>
          <w:tab w:val="left" w:pos="1118"/>
          <w:tab w:val="left" w:pos="6495"/>
        </w:tabs>
        <w:rPr>
          <w:rFonts w:ascii="Arial" w:hAnsi="Arial" w:cs="Arial"/>
          <w:sz w:val="20"/>
          <w:szCs w:val="20"/>
        </w:rPr>
      </w:pPr>
    </w:p>
    <w:p w14:paraId="62A3E783" w14:textId="03B046AB" w:rsidR="00DC1C52" w:rsidRPr="00303B72" w:rsidRDefault="00DC1C52" w:rsidP="00A40A40">
      <w:pPr>
        <w:tabs>
          <w:tab w:val="left" w:pos="650"/>
          <w:tab w:val="left" w:pos="1118"/>
          <w:tab w:val="left" w:pos="6495"/>
        </w:tabs>
        <w:ind w:left="93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The following payments were considered and approved</w:t>
      </w:r>
    </w:p>
    <w:p w14:paraId="22F3CB75" w14:textId="77777777" w:rsidR="00313252" w:rsidRPr="00303B72" w:rsidRDefault="00313252" w:rsidP="00A40A40">
      <w:pPr>
        <w:pStyle w:val="ListParagraph"/>
        <w:numPr>
          <w:ilvl w:val="0"/>
          <w:numId w:val="2"/>
        </w:numPr>
        <w:tabs>
          <w:tab w:val="left" w:pos="650"/>
          <w:tab w:val="left" w:pos="111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Clerks Salary – April 2019 and May 2020</w:t>
      </w:r>
      <w:r w:rsidRPr="00303B72">
        <w:rPr>
          <w:rFonts w:ascii="Arial" w:hAnsi="Arial" w:cs="Arial"/>
          <w:sz w:val="20"/>
          <w:szCs w:val="20"/>
        </w:rPr>
        <w:tab/>
      </w:r>
      <w:r w:rsidRPr="00303B72">
        <w:rPr>
          <w:rFonts w:ascii="Arial" w:hAnsi="Arial" w:cs="Arial"/>
          <w:sz w:val="20"/>
          <w:szCs w:val="20"/>
        </w:rPr>
        <w:tab/>
        <w:t xml:space="preserve"> £183.33</w:t>
      </w:r>
    </w:p>
    <w:p w14:paraId="7DD10F35" w14:textId="77777777" w:rsidR="00313252" w:rsidRPr="00303B72" w:rsidRDefault="00313252" w:rsidP="00A40A40">
      <w:pPr>
        <w:pStyle w:val="ListParagraph"/>
        <w:numPr>
          <w:ilvl w:val="0"/>
          <w:numId w:val="2"/>
        </w:numPr>
        <w:tabs>
          <w:tab w:val="left" w:pos="650"/>
          <w:tab w:val="left" w:pos="111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HMRC Clerk Salary April 2019 and May 2020</w:t>
      </w:r>
      <w:r w:rsidRPr="00303B72">
        <w:rPr>
          <w:rFonts w:ascii="Arial" w:hAnsi="Arial" w:cs="Arial"/>
          <w:sz w:val="20"/>
          <w:szCs w:val="20"/>
        </w:rPr>
        <w:tab/>
      </w:r>
      <w:r w:rsidRPr="00303B72">
        <w:rPr>
          <w:rFonts w:ascii="Arial" w:hAnsi="Arial" w:cs="Arial"/>
          <w:sz w:val="20"/>
          <w:szCs w:val="20"/>
        </w:rPr>
        <w:tab/>
        <w:t>£50.00</w:t>
      </w:r>
    </w:p>
    <w:p w14:paraId="58415DF0" w14:textId="77777777" w:rsidR="00313252" w:rsidRPr="00303B72" w:rsidRDefault="00313252" w:rsidP="00A40A40">
      <w:pPr>
        <w:pStyle w:val="ListParagraph"/>
        <w:numPr>
          <w:ilvl w:val="0"/>
          <w:numId w:val="2"/>
        </w:numPr>
        <w:tabs>
          <w:tab w:val="left" w:pos="650"/>
          <w:tab w:val="left" w:pos="111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PCC Donation</w:t>
      </w:r>
      <w:r w:rsidRPr="00303B72">
        <w:rPr>
          <w:rFonts w:ascii="Arial" w:hAnsi="Arial" w:cs="Arial"/>
          <w:sz w:val="20"/>
          <w:szCs w:val="20"/>
        </w:rPr>
        <w:tab/>
        <w:t xml:space="preserve">           £50.00</w:t>
      </w:r>
    </w:p>
    <w:p w14:paraId="5EBD996D" w14:textId="77777777" w:rsidR="00313252" w:rsidRPr="00303B72" w:rsidRDefault="00313252" w:rsidP="00A40A40">
      <w:pPr>
        <w:pStyle w:val="ListParagraph"/>
        <w:numPr>
          <w:ilvl w:val="0"/>
          <w:numId w:val="2"/>
        </w:numPr>
        <w:tabs>
          <w:tab w:val="left" w:pos="650"/>
          <w:tab w:val="left" w:pos="111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Martin Marmoy, Mower Repairs</w:t>
      </w:r>
      <w:r w:rsidRPr="00303B72">
        <w:rPr>
          <w:rFonts w:ascii="Arial" w:hAnsi="Arial" w:cs="Arial"/>
          <w:sz w:val="20"/>
          <w:szCs w:val="20"/>
        </w:rPr>
        <w:tab/>
        <w:t xml:space="preserve">           £55.28</w:t>
      </w:r>
    </w:p>
    <w:p w14:paraId="2AB3D140" w14:textId="77777777" w:rsidR="00313252" w:rsidRPr="00303B72" w:rsidRDefault="00313252" w:rsidP="00A40A40">
      <w:pPr>
        <w:pStyle w:val="ListParagraph"/>
        <w:numPr>
          <w:ilvl w:val="0"/>
          <w:numId w:val="2"/>
        </w:numPr>
        <w:tabs>
          <w:tab w:val="left" w:pos="650"/>
          <w:tab w:val="left" w:pos="111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David Barnes, Hall Rental</w:t>
      </w:r>
      <w:r w:rsidRPr="00303B72">
        <w:rPr>
          <w:rFonts w:ascii="Arial" w:hAnsi="Arial" w:cs="Arial"/>
          <w:sz w:val="20"/>
          <w:szCs w:val="20"/>
        </w:rPr>
        <w:tab/>
        <w:t xml:space="preserve">           £2.00</w:t>
      </w:r>
    </w:p>
    <w:p w14:paraId="4F6F583E" w14:textId="1C94F361" w:rsidR="00313252" w:rsidRPr="00303B72" w:rsidRDefault="00313252" w:rsidP="00A40A40">
      <w:pPr>
        <w:pStyle w:val="ListParagraph"/>
        <w:numPr>
          <w:ilvl w:val="0"/>
          <w:numId w:val="2"/>
        </w:numPr>
        <w:tabs>
          <w:tab w:val="left" w:pos="650"/>
          <w:tab w:val="left" w:pos="111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Annual WALC Subscription</w:t>
      </w:r>
      <w:r w:rsidRPr="00303B72">
        <w:rPr>
          <w:rFonts w:ascii="Arial" w:hAnsi="Arial" w:cs="Arial"/>
          <w:sz w:val="20"/>
          <w:szCs w:val="20"/>
        </w:rPr>
        <w:tab/>
      </w:r>
      <w:r w:rsidRPr="00303B72">
        <w:rPr>
          <w:rFonts w:ascii="Arial" w:hAnsi="Arial" w:cs="Arial"/>
          <w:sz w:val="20"/>
          <w:szCs w:val="20"/>
        </w:rPr>
        <w:tab/>
        <w:t>£99.77</w:t>
      </w:r>
    </w:p>
    <w:p w14:paraId="7D99341C" w14:textId="77777777" w:rsidR="00313252" w:rsidRPr="00303B72" w:rsidRDefault="00313252" w:rsidP="00313252">
      <w:pPr>
        <w:tabs>
          <w:tab w:val="left" w:pos="650"/>
          <w:tab w:val="left" w:pos="1118"/>
          <w:tab w:val="left" w:pos="6495"/>
        </w:tabs>
        <w:ind w:left="1485"/>
        <w:rPr>
          <w:rFonts w:ascii="Arial" w:hAnsi="Arial" w:cs="Arial"/>
          <w:sz w:val="20"/>
          <w:szCs w:val="20"/>
        </w:rPr>
      </w:pPr>
    </w:p>
    <w:p w14:paraId="79712475" w14:textId="06A3794A" w:rsidR="00313252" w:rsidRPr="00303B72" w:rsidRDefault="00313252" w:rsidP="00313252">
      <w:pPr>
        <w:tabs>
          <w:tab w:val="left" w:pos="650"/>
          <w:tab w:val="left" w:pos="1118"/>
          <w:tab w:val="left" w:pos="6495"/>
        </w:tabs>
        <w:ind w:left="1485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Advance agreement to pay £40 for battery for village defibrillator</w:t>
      </w:r>
      <w:r w:rsidR="002D6D16" w:rsidRPr="00303B72">
        <w:rPr>
          <w:rFonts w:ascii="Arial" w:hAnsi="Arial" w:cs="Arial"/>
          <w:sz w:val="20"/>
          <w:szCs w:val="20"/>
        </w:rPr>
        <w:t xml:space="preserve"> – agreed in Principle.</w:t>
      </w:r>
    </w:p>
    <w:p w14:paraId="03990695" w14:textId="77777777" w:rsidR="00186293" w:rsidRPr="00303B72" w:rsidRDefault="00186293" w:rsidP="00186293">
      <w:pPr>
        <w:tabs>
          <w:tab w:val="left" w:pos="650"/>
          <w:tab w:val="left" w:pos="1118"/>
          <w:tab w:val="left" w:pos="6495"/>
        </w:tabs>
        <w:ind w:left="1485"/>
        <w:rPr>
          <w:rFonts w:ascii="Arial" w:hAnsi="Arial" w:cs="Arial"/>
          <w:sz w:val="20"/>
          <w:szCs w:val="20"/>
        </w:rPr>
      </w:pPr>
    </w:p>
    <w:p w14:paraId="777DE5B9" w14:textId="0BF8847B" w:rsidR="001B6B85" w:rsidRPr="00303B72" w:rsidRDefault="001B6B85" w:rsidP="00186293">
      <w:pPr>
        <w:tabs>
          <w:tab w:val="left" w:pos="650"/>
          <w:tab w:val="left" w:pos="1118"/>
          <w:tab w:val="left" w:pos="6495"/>
        </w:tabs>
        <w:ind w:left="1485"/>
        <w:rPr>
          <w:rFonts w:ascii="Arial" w:hAnsi="Arial" w:cs="Arial"/>
          <w:bCs/>
          <w:sz w:val="20"/>
          <w:szCs w:val="20"/>
        </w:rPr>
      </w:pPr>
      <w:r w:rsidRPr="00303B72">
        <w:rPr>
          <w:rFonts w:ascii="Arial" w:hAnsi="Arial" w:cs="Arial"/>
          <w:bCs/>
          <w:sz w:val="20"/>
          <w:szCs w:val="20"/>
        </w:rPr>
        <w:t xml:space="preserve">Proposed: Cllr </w:t>
      </w:r>
      <w:r w:rsidR="00BD6D68" w:rsidRPr="00303B72">
        <w:rPr>
          <w:rFonts w:ascii="Arial" w:hAnsi="Arial" w:cs="Arial"/>
          <w:bCs/>
          <w:sz w:val="20"/>
          <w:szCs w:val="20"/>
        </w:rPr>
        <w:t>Mr G Cowling</w:t>
      </w:r>
      <w:r w:rsidR="00BC0BA6" w:rsidRPr="00303B72">
        <w:rPr>
          <w:rFonts w:ascii="Arial" w:hAnsi="Arial" w:cs="Arial"/>
          <w:bCs/>
          <w:sz w:val="20"/>
          <w:szCs w:val="20"/>
        </w:rPr>
        <w:t xml:space="preserve"> </w:t>
      </w:r>
      <w:r w:rsidRPr="00303B72">
        <w:rPr>
          <w:rFonts w:ascii="Arial" w:hAnsi="Arial" w:cs="Arial"/>
          <w:bCs/>
          <w:sz w:val="20"/>
          <w:szCs w:val="20"/>
        </w:rPr>
        <w:t xml:space="preserve">seconded Cllr </w:t>
      </w:r>
      <w:r w:rsidR="00BD6D68" w:rsidRPr="00303B72">
        <w:rPr>
          <w:rFonts w:ascii="Arial" w:hAnsi="Arial" w:cs="Arial"/>
          <w:bCs/>
          <w:sz w:val="20"/>
          <w:szCs w:val="20"/>
        </w:rPr>
        <w:t>S Still</w:t>
      </w:r>
      <w:r w:rsidR="00BC0BA6" w:rsidRPr="00303B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3B72">
        <w:rPr>
          <w:rFonts w:ascii="Arial" w:hAnsi="Arial" w:cs="Arial"/>
          <w:bCs/>
          <w:sz w:val="20"/>
          <w:szCs w:val="20"/>
        </w:rPr>
        <w:t>and</w:t>
      </w:r>
      <w:r w:rsidRPr="00303B72">
        <w:rPr>
          <w:rFonts w:ascii="Arial" w:hAnsi="Arial" w:cs="Arial"/>
          <w:b/>
          <w:sz w:val="20"/>
          <w:szCs w:val="20"/>
        </w:rPr>
        <w:t xml:space="preserve"> </w:t>
      </w:r>
      <w:r w:rsidRPr="00303B72">
        <w:rPr>
          <w:rFonts w:ascii="Arial" w:hAnsi="Arial" w:cs="Arial"/>
          <w:b/>
          <w:bCs/>
          <w:sz w:val="20"/>
          <w:szCs w:val="20"/>
        </w:rPr>
        <w:t xml:space="preserve">RESOLVED UNANIMOUSLY </w:t>
      </w:r>
      <w:r w:rsidRPr="00303B72">
        <w:rPr>
          <w:rFonts w:ascii="Arial" w:hAnsi="Arial" w:cs="Arial"/>
          <w:sz w:val="20"/>
          <w:szCs w:val="20"/>
        </w:rPr>
        <w:t>to approve the above payment</w:t>
      </w:r>
      <w:r w:rsidRPr="00303B72">
        <w:rPr>
          <w:rFonts w:ascii="Arial" w:hAnsi="Arial" w:cs="Arial"/>
          <w:bCs/>
          <w:sz w:val="20"/>
          <w:szCs w:val="20"/>
        </w:rPr>
        <w:t>s</w:t>
      </w:r>
    </w:p>
    <w:p w14:paraId="2A4EF419" w14:textId="77777777" w:rsidR="00935A44" w:rsidRPr="00303B72" w:rsidRDefault="00935A44" w:rsidP="00186293">
      <w:pPr>
        <w:tabs>
          <w:tab w:val="left" w:pos="650"/>
          <w:tab w:val="left" w:pos="1118"/>
          <w:tab w:val="left" w:pos="6495"/>
        </w:tabs>
        <w:ind w:left="1485"/>
        <w:rPr>
          <w:rFonts w:ascii="Arial" w:hAnsi="Arial" w:cs="Arial"/>
          <w:bCs/>
          <w:sz w:val="20"/>
          <w:szCs w:val="20"/>
        </w:rPr>
      </w:pPr>
    </w:p>
    <w:p w14:paraId="31F73D99" w14:textId="624772B4" w:rsidR="00935A44" w:rsidRPr="00303B72" w:rsidRDefault="00935A44" w:rsidP="00186293">
      <w:pPr>
        <w:tabs>
          <w:tab w:val="left" w:pos="650"/>
          <w:tab w:val="left" w:pos="1118"/>
          <w:tab w:val="left" w:pos="6495"/>
        </w:tabs>
        <w:ind w:left="1485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To note Bank balance as at 26.03.19 is £17,372.88 (copy of bank statement attached to minutes)</w:t>
      </w:r>
    </w:p>
    <w:p w14:paraId="33E2E53E" w14:textId="77777777" w:rsidR="0005370D" w:rsidRPr="00303B72" w:rsidRDefault="0005370D" w:rsidP="00236B85">
      <w:pPr>
        <w:tabs>
          <w:tab w:val="left" w:pos="1144"/>
        </w:tabs>
        <w:rPr>
          <w:rFonts w:ascii="Arial" w:hAnsi="Arial" w:cs="Arial"/>
          <w:sz w:val="20"/>
          <w:szCs w:val="20"/>
        </w:rPr>
      </w:pPr>
    </w:p>
    <w:p w14:paraId="3A440D71" w14:textId="77777777" w:rsidR="00ED26D5" w:rsidRPr="00303B72" w:rsidRDefault="00ED26D5" w:rsidP="00ED26D5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ab/>
      </w:r>
    </w:p>
    <w:p w14:paraId="5FC4815D" w14:textId="57A5D6C2" w:rsidR="001D2FF1" w:rsidRPr="00303B72" w:rsidRDefault="00E8774C" w:rsidP="001D2FF1">
      <w:pPr>
        <w:tabs>
          <w:tab w:val="left" w:pos="701"/>
          <w:tab w:val="left" w:pos="1403"/>
        </w:tabs>
        <w:rPr>
          <w:rFonts w:ascii="Arial" w:hAnsi="Arial" w:cs="Arial"/>
          <w:b/>
          <w:bCs/>
          <w:sz w:val="20"/>
          <w:szCs w:val="20"/>
        </w:rPr>
      </w:pPr>
      <w:r w:rsidRPr="00303B72">
        <w:rPr>
          <w:rFonts w:ascii="Arial" w:hAnsi="Arial" w:cs="Arial"/>
          <w:b/>
          <w:bCs/>
          <w:sz w:val="20"/>
          <w:szCs w:val="20"/>
        </w:rPr>
        <w:t>26/19</w:t>
      </w:r>
      <w:r w:rsidR="00994284" w:rsidRPr="00303B72">
        <w:rPr>
          <w:rFonts w:ascii="Arial" w:hAnsi="Arial" w:cs="Arial"/>
          <w:b/>
          <w:bCs/>
          <w:sz w:val="20"/>
          <w:szCs w:val="20"/>
        </w:rPr>
        <w:t>.</w:t>
      </w:r>
      <w:r w:rsidR="00ED26D5" w:rsidRPr="00303B72">
        <w:rPr>
          <w:rFonts w:ascii="Arial" w:hAnsi="Arial" w:cs="Arial"/>
          <w:b/>
          <w:bCs/>
          <w:sz w:val="20"/>
          <w:szCs w:val="20"/>
        </w:rPr>
        <w:tab/>
        <w:t xml:space="preserve"> Highway Matters</w:t>
      </w:r>
    </w:p>
    <w:p w14:paraId="10A3BA69" w14:textId="77777777" w:rsidR="00515455" w:rsidRPr="00303B72" w:rsidRDefault="00515455" w:rsidP="001D2FF1">
      <w:pPr>
        <w:tabs>
          <w:tab w:val="left" w:pos="701"/>
          <w:tab w:val="left" w:pos="1403"/>
        </w:tabs>
        <w:rPr>
          <w:rFonts w:ascii="Arial" w:hAnsi="Arial" w:cs="Arial"/>
          <w:b/>
          <w:bCs/>
          <w:sz w:val="20"/>
          <w:szCs w:val="20"/>
        </w:rPr>
      </w:pPr>
    </w:p>
    <w:p w14:paraId="07D720BC" w14:textId="4D4FAAA5" w:rsidR="00773448" w:rsidRPr="00303B72" w:rsidRDefault="00773448" w:rsidP="00773448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a.</w:t>
      </w:r>
      <w:r w:rsidRPr="00303B72">
        <w:rPr>
          <w:rFonts w:ascii="Arial" w:hAnsi="Arial" w:cs="Arial"/>
          <w:sz w:val="20"/>
          <w:szCs w:val="20"/>
        </w:rPr>
        <w:tab/>
        <w:t xml:space="preserve">Flooding at Primrose Hill – </w:t>
      </w:r>
      <w:r w:rsidRPr="00303B72">
        <w:rPr>
          <w:rFonts w:ascii="Arial" w:hAnsi="Arial" w:cs="Arial"/>
          <w:b/>
          <w:sz w:val="20"/>
          <w:szCs w:val="20"/>
        </w:rPr>
        <w:t>Ditch and pipe now installed and tidy.</w:t>
      </w:r>
      <w:r w:rsidR="00A40A40" w:rsidRPr="00303B72">
        <w:rPr>
          <w:rFonts w:ascii="Arial" w:hAnsi="Arial" w:cs="Arial"/>
          <w:b/>
          <w:sz w:val="20"/>
          <w:szCs w:val="20"/>
        </w:rPr>
        <w:t xml:space="preserve"> To monitor </w:t>
      </w:r>
    </w:p>
    <w:p w14:paraId="630F84A4" w14:textId="6763B7CC" w:rsidR="00773448" w:rsidRPr="00303B72" w:rsidRDefault="00773448" w:rsidP="00773448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b.</w:t>
      </w:r>
      <w:r w:rsidRPr="00303B72">
        <w:rPr>
          <w:rFonts w:ascii="Arial" w:hAnsi="Arial" w:cs="Arial"/>
          <w:sz w:val="20"/>
          <w:szCs w:val="20"/>
        </w:rPr>
        <w:tab/>
        <w:t xml:space="preserve">Pond overflow - to monitor  </w:t>
      </w:r>
    </w:p>
    <w:p w14:paraId="65607832" w14:textId="26F136B8" w:rsidR="00773448" w:rsidRPr="00303B72" w:rsidRDefault="00773448" w:rsidP="00773448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c.</w:t>
      </w:r>
      <w:r w:rsidRPr="00303B72">
        <w:rPr>
          <w:rFonts w:ascii="Arial" w:hAnsi="Arial" w:cs="Arial"/>
          <w:sz w:val="20"/>
          <w:szCs w:val="20"/>
        </w:rPr>
        <w:tab/>
        <w:t xml:space="preserve">Flooding near Preston Lane </w:t>
      </w:r>
      <w:r w:rsidR="00A40A40" w:rsidRPr="00303B72">
        <w:rPr>
          <w:rFonts w:ascii="Arial" w:hAnsi="Arial" w:cs="Arial"/>
          <w:sz w:val="20"/>
          <w:szCs w:val="20"/>
        </w:rPr>
        <w:t>–</w:t>
      </w:r>
      <w:r w:rsidRPr="00303B72">
        <w:rPr>
          <w:rFonts w:ascii="Arial" w:hAnsi="Arial" w:cs="Arial"/>
          <w:b/>
          <w:sz w:val="20"/>
          <w:szCs w:val="20"/>
        </w:rPr>
        <w:t xml:space="preserve"> </w:t>
      </w:r>
      <w:r w:rsidR="00A40A40" w:rsidRPr="00303B72">
        <w:rPr>
          <w:rFonts w:ascii="Arial" w:hAnsi="Arial" w:cs="Arial"/>
          <w:b/>
          <w:sz w:val="20"/>
          <w:szCs w:val="20"/>
        </w:rPr>
        <w:t>to monitor</w:t>
      </w:r>
    </w:p>
    <w:p w14:paraId="40EFF03A" w14:textId="26413AA4" w:rsidR="00773448" w:rsidRPr="00303B72" w:rsidRDefault="00773448" w:rsidP="00773448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d.</w:t>
      </w:r>
      <w:r w:rsidRPr="00303B72">
        <w:rPr>
          <w:rFonts w:ascii="Arial" w:hAnsi="Arial" w:cs="Arial"/>
          <w:sz w:val="20"/>
          <w:szCs w:val="20"/>
        </w:rPr>
        <w:tab/>
        <w:t xml:space="preserve">Steps to footpath near 38 West Tockenham – </w:t>
      </w:r>
      <w:r w:rsidRPr="00303B72">
        <w:rPr>
          <w:rFonts w:ascii="Arial" w:hAnsi="Arial" w:cs="Arial"/>
          <w:b/>
          <w:sz w:val="20"/>
          <w:szCs w:val="20"/>
        </w:rPr>
        <w:t>noted that this can be reported via the WC app.</w:t>
      </w:r>
      <w:r w:rsidR="00A40A40" w:rsidRPr="00303B72">
        <w:rPr>
          <w:rFonts w:ascii="Arial" w:hAnsi="Arial" w:cs="Arial"/>
          <w:b/>
          <w:sz w:val="20"/>
          <w:szCs w:val="20"/>
        </w:rPr>
        <w:t xml:space="preserve"> Cllr S Still agreed to report again</w:t>
      </w:r>
    </w:p>
    <w:p w14:paraId="4FDFC7A6" w14:textId="6C1D1903" w:rsidR="00773448" w:rsidRPr="00303B72" w:rsidRDefault="00773448" w:rsidP="00773448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proofErr w:type="gramStart"/>
      <w:r w:rsidRPr="00303B72">
        <w:rPr>
          <w:rFonts w:ascii="Arial" w:hAnsi="Arial" w:cs="Arial"/>
          <w:sz w:val="20"/>
          <w:szCs w:val="20"/>
        </w:rPr>
        <w:t>e</w:t>
      </w:r>
      <w:proofErr w:type="gramEnd"/>
      <w:r w:rsidRPr="00303B72">
        <w:rPr>
          <w:rFonts w:ascii="Arial" w:hAnsi="Arial" w:cs="Arial"/>
          <w:sz w:val="20"/>
          <w:szCs w:val="20"/>
        </w:rPr>
        <w:t>.</w:t>
      </w:r>
      <w:r w:rsidRPr="00303B72">
        <w:rPr>
          <w:rFonts w:ascii="Arial" w:hAnsi="Arial" w:cs="Arial"/>
          <w:sz w:val="20"/>
          <w:szCs w:val="20"/>
        </w:rPr>
        <w:tab/>
        <w:t>New Parish Steward Programme – Received and emailed 30.4.19</w:t>
      </w:r>
      <w:r w:rsidRPr="00303B72">
        <w:rPr>
          <w:rFonts w:ascii="Arial" w:hAnsi="Arial" w:cs="Arial"/>
          <w:b/>
          <w:sz w:val="20"/>
          <w:szCs w:val="20"/>
        </w:rPr>
        <w:t xml:space="preserve">, </w:t>
      </w:r>
      <w:r w:rsidR="00A40A40" w:rsidRPr="00303B72">
        <w:rPr>
          <w:rFonts w:ascii="Arial" w:hAnsi="Arial" w:cs="Arial"/>
          <w:b/>
          <w:sz w:val="20"/>
          <w:szCs w:val="20"/>
        </w:rPr>
        <w:t xml:space="preserve">It was suggested that </w:t>
      </w:r>
      <w:r w:rsidRPr="00303B72">
        <w:rPr>
          <w:rFonts w:ascii="Arial" w:hAnsi="Arial" w:cs="Arial"/>
          <w:b/>
          <w:sz w:val="20"/>
          <w:szCs w:val="20"/>
        </w:rPr>
        <w:t>Cllr T Madgwick</w:t>
      </w:r>
      <w:r w:rsidR="00A40A40" w:rsidRPr="00303B72">
        <w:rPr>
          <w:rFonts w:ascii="Arial" w:hAnsi="Arial" w:cs="Arial"/>
          <w:b/>
          <w:sz w:val="20"/>
          <w:szCs w:val="20"/>
        </w:rPr>
        <w:t xml:space="preserve"> </w:t>
      </w:r>
      <w:r w:rsidRPr="00303B72">
        <w:rPr>
          <w:rFonts w:ascii="Arial" w:hAnsi="Arial" w:cs="Arial"/>
          <w:b/>
          <w:sz w:val="20"/>
          <w:szCs w:val="20"/>
        </w:rPr>
        <w:t xml:space="preserve">to liaise with </w:t>
      </w:r>
      <w:r w:rsidR="00A40A40" w:rsidRPr="00303B72">
        <w:rPr>
          <w:rFonts w:ascii="Arial" w:hAnsi="Arial" w:cs="Arial"/>
          <w:b/>
          <w:sz w:val="20"/>
          <w:szCs w:val="20"/>
        </w:rPr>
        <w:t>S</w:t>
      </w:r>
      <w:r w:rsidRPr="00303B72">
        <w:rPr>
          <w:rFonts w:ascii="Arial" w:hAnsi="Arial" w:cs="Arial"/>
          <w:b/>
          <w:sz w:val="20"/>
          <w:szCs w:val="20"/>
        </w:rPr>
        <w:t>teward to advise signs, grips</w:t>
      </w:r>
      <w:r w:rsidR="00A40A40" w:rsidRPr="00303B72">
        <w:rPr>
          <w:rFonts w:ascii="Arial" w:hAnsi="Arial" w:cs="Arial"/>
          <w:b/>
          <w:sz w:val="20"/>
          <w:szCs w:val="20"/>
        </w:rPr>
        <w:t xml:space="preserve"> etc. going forward.</w:t>
      </w:r>
      <w:r w:rsidRPr="00303B72">
        <w:rPr>
          <w:rFonts w:ascii="Arial" w:hAnsi="Arial" w:cs="Arial"/>
          <w:b/>
          <w:sz w:val="20"/>
          <w:szCs w:val="20"/>
        </w:rPr>
        <w:t xml:space="preserve"> </w:t>
      </w:r>
      <w:r w:rsidR="00A40A40" w:rsidRPr="00303B72">
        <w:rPr>
          <w:rFonts w:ascii="Arial" w:hAnsi="Arial" w:cs="Arial"/>
          <w:b/>
          <w:sz w:val="20"/>
          <w:szCs w:val="20"/>
        </w:rPr>
        <w:t>O</w:t>
      </w:r>
      <w:r w:rsidRPr="00303B72">
        <w:rPr>
          <w:rFonts w:ascii="Arial" w:hAnsi="Arial" w:cs="Arial"/>
          <w:b/>
          <w:sz w:val="20"/>
          <w:szCs w:val="20"/>
        </w:rPr>
        <w:t xml:space="preserve">vergrowth </w:t>
      </w:r>
      <w:r w:rsidR="00A40A40" w:rsidRPr="00303B72">
        <w:rPr>
          <w:rFonts w:ascii="Arial" w:hAnsi="Arial" w:cs="Arial"/>
          <w:b/>
          <w:sz w:val="20"/>
          <w:szCs w:val="20"/>
        </w:rPr>
        <w:t>o</w:t>
      </w:r>
      <w:r w:rsidRPr="00303B72">
        <w:rPr>
          <w:rFonts w:ascii="Arial" w:hAnsi="Arial" w:cs="Arial"/>
          <w:b/>
          <w:sz w:val="20"/>
          <w:szCs w:val="20"/>
        </w:rPr>
        <w:t xml:space="preserve">n </w:t>
      </w:r>
      <w:r w:rsidR="00A40A40" w:rsidRPr="00303B72">
        <w:rPr>
          <w:rFonts w:ascii="Arial" w:hAnsi="Arial" w:cs="Arial"/>
          <w:b/>
          <w:sz w:val="20"/>
          <w:szCs w:val="20"/>
        </w:rPr>
        <w:t>O</w:t>
      </w:r>
      <w:r w:rsidRPr="00303B72">
        <w:rPr>
          <w:rFonts w:ascii="Arial" w:hAnsi="Arial" w:cs="Arial"/>
          <w:b/>
          <w:sz w:val="20"/>
          <w:szCs w:val="20"/>
        </w:rPr>
        <w:t xml:space="preserve">rchard </w:t>
      </w:r>
      <w:r w:rsidR="00A40A40" w:rsidRPr="00303B72">
        <w:rPr>
          <w:rFonts w:ascii="Arial" w:hAnsi="Arial" w:cs="Arial"/>
          <w:b/>
          <w:sz w:val="20"/>
          <w:szCs w:val="20"/>
        </w:rPr>
        <w:t>L</w:t>
      </w:r>
      <w:r w:rsidRPr="00303B72">
        <w:rPr>
          <w:rFonts w:ascii="Arial" w:hAnsi="Arial" w:cs="Arial"/>
          <w:b/>
          <w:sz w:val="20"/>
          <w:szCs w:val="20"/>
        </w:rPr>
        <w:t>ane to be reported</w:t>
      </w:r>
      <w:r w:rsidR="00A40A40" w:rsidRPr="00303B72">
        <w:rPr>
          <w:rFonts w:ascii="Arial" w:hAnsi="Arial" w:cs="Arial"/>
          <w:b/>
          <w:sz w:val="20"/>
          <w:szCs w:val="20"/>
        </w:rPr>
        <w:t xml:space="preserve"> now</w:t>
      </w:r>
      <w:r w:rsidRPr="00303B72">
        <w:rPr>
          <w:rFonts w:ascii="Arial" w:hAnsi="Arial" w:cs="Arial"/>
          <w:b/>
          <w:sz w:val="20"/>
          <w:szCs w:val="20"/>
        </w:rPr>
        <w:t xml:space="preserve">. </w:t>
      </w:r>
    </w:p>
    <w:p w14:paraId="335573D9" w14:textId="7AD619A8" w:rsidR="00D14FC9" w:rsidRDefault="00773448" w:rsidP="00773448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03B72">
        <w:rPr>
          <w:rFonts w:ascii="Arial" w:hAnsi="Arial" w:cs="Arial"/>
          <w:sz w:val="20"/>
          <w:szCs w:val="20"/>
        </w:rPr>
        <w:t>f.</w:t>
      </w:r>
      <w:r w:rsidRPr="00303B72">
        <w:rPr>
          <w:rFonts w:ascii="Arial" w:hAnsi="Arial" w:cs="Arial"/>
          <w:sz w:val="20"/>
          <w:szCs w:val="20"/>
        </w:rPr>
        <w:tab/>
        <w:t xml:space="preserve">Start of Substantive Scheme on A3102 - Temporary Speed Restriction </w:t>
      </w:r>
      <w:r w:rsidRPr="00773448">
        <w:rPr>
          <w:rFonts w:ascii="Arial" w:hAnsi="Arial" w:cs="Arial"/>
          <w:sz w:val="20"/>
          <w:szCs w:val="20"/>
        </w:rPr>
        <w:t xml:space="preserve">from 10/6 to </w:t>
      </w:r>
      <w:r w:rsidR="00A40A40">
        <w:rPr>
          <w:rFonts w:ascii="Arial" w:hAnsi="Arial" w:cs="Arial"/>
          <w:sz w:val="20"/>
          <w:szCs w:val="20"/>
        </w:rPr>
        <w:lastRenderedPageBreak/>
        <w:t xml:space="preserve">2/7 </w:t>
      </w:r>
      <w:r>
        <w:rPr>
          <w:rFonts w:ascii="Arial" w:hAnsi="Arial" w:cs="Arial"/>
          <w:sz w:val="20"/>
          <w:szCs w:val="20"/>
        </w:rPr>
        <w:t xml:space="preserve"> </w:t>
      </w:r>
      <w:r w:rsidRPr="002D6D16">
        <w:rPr>
          <w:rFonts w:ascii="Arial" w:hAnsi="Arial" w:cs="Arial"/>
          <w:b/>
          <w:sz w:val="20"/>
          <w:szCs w:val="20"/>
        </w:rPr>
        <w:t>(noted)</w:t>
      </w:r>
    </w:p>
    <w:p w14:paraId="1C77C8C6" w14:textId="77777777" w:rsidR="00773448" w:rsidRDefault="00773448" w:rsidP="00773448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44B94DAB" w14:textId="1848CD3E" w:rsidR="00773448" w:rsidRPr="00B51141" w:rsidRDefault="00773448" w:rsidP="00773448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discussed and advised to remind all parishioners and Councillors to report any issues via the WC app. </w:t>
      </w:r>
    </w:p>
    <w:p w14:paraId="522181CB" w14:textId="77777777" w:rsidR="00414038" w:rsidRPr="00B51141" w:rsidRDefault="00414038" w:rsidP="00414038">
      <w:pPr>
        <w:tabs>
          <w:tab w:val="left" w:pos="650"/>
          <w:tab w:val="left" w:pos="1430"/>
          <w:tab w:val="left" w:pos="6495"/>
        </w:tabs>
        <w:ind w:left="1425"/>
        <w:rPr>
          <w:rFonts w:ascii="Arial" w:hAnsi="Arial" w:cs="Arial"/>
          <w:sz w:val="20"/>
          <w:szCs w:val="20"/>
        </w:rPr>
      </w:pPr>
    </w:p>
    <w:p w14:paraId="07DAB09D" w14:textId="77777777" w:rsidR="00515455" w:rsidRPr="00B51141" w:rsidRDefault="00515455" w:rsidP="00515455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ind w:left="1830"/>
        <w:rPr>
          <w:rFonts w:ascii="Arial" w:hAnsi="Arial" w:cs="Arial"/>
          <w:kern w:val="28"/>
          <w:sz w:val="20"/>
          <w:szCs w:val="20"/>
        </w:rPr>
      </w:pPr>
    </w:p>
    <w:p w14:paraId="03F47027" w14:textId="1F5D56C5" w:rsidR="00BF46EA" w:rsidRPr="00B51141" w:rsidRDefault="00E8774C" w:rsidP="00074DD9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27/19</w:t>
      </w:r>
      <w:r w:rsidR="00261BCF" w:rsidRPr="00B51141">
        <w:rPr>
          <w:rFonts w:ascii="Arial" w:hAnsi="Arial" w:cs="Arial"/>
          <w:b/>
          <w:kern w:val="28"/>
          <w:sz w:val="20"/>
          <w:szCs w:val="20"/>
        </w:rPr>
        <w:t>.</w:t>
      </w:r>
      <w:r w:rsidR="00515455" w:rsidRPr="00B51141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515455" w:rsidRPr="00B51141">
        <w:rPr>
          <w:rFonts w:ascii="Arial" w:hAnsi="Arial" w:cs="Arial"/>
          <w:b/>
          <w:kern w:val="28"/>
          <w:sz w:val="20"/>
          <w:szCs w:val="20"/>
        </w:rPr>
        <w:tab/>
        <w:t xml:space="preserve">   Neighbourhood Area Plan</w:t>
      </w:r>
      <w:r w:rsidR="00515455" w:rsidRPr="00B51141">
        <w:rPr>
          <w:rFonts w:ascii="Arial" w:hAnsi="Arial" w:cs="Arial"/>
          <w:kern w:val="28"/>
          <w:sz w:val="20"/>
          <w:szCs w:val="20"/>
        </w:rPr>
        <w:t xml:space="preserve"> </w:t>
      </w:r>
      <w:r w:rsidR="00515455" w:rsidRPr="00B51141">
        <w:rPr>
          <w:rFonts w:ascii="Arial" w:hAnsi="Arial" w:cs="Arial"/>
          <w:b/>
          <w:kern w:val="28"/>
          <w:sz w:val="20"/>
          <w:szCs w:val="20"/>
        </w:rPr>
        <w:t>/ Parish Plan</w:t>
      </w:r>
      <w:r w:rsidR="00515455" w:rsidRPr="00B51141">
        <w:rPr>
          <w:rFonts w:ascii="Arial" w:hAnsi="Arial" w:cs="Arial"/>
          <w:kern w:val="28"/>
          <w:sz w:val="20"/>
          <w:szCs w:val="20"/>
        </w:rPr>
        <w:t xml:space="preserve"> </w:t>
      </w:r>
      <w:r w:rsidR="00D14FC9" w:rsidRPr="00B51141">
        <w:rPr>
          <w:rFonts w:ascii="Arial" w:hAnsi="Arial" w:cs="Arial"/>
          <w:kern w:val="28"/>
          <w:sz w:val="20"/>
          <w:szCs w:val="20"/>
        </w:rPr>
        <w:t xml:space="preserve">– </w:t>
      </w:r>
      <w:r w:rsidR="009E46FD" w:rsidRPr="009E46FD">
        <w:rPr>
          <w:rFonts w:ascii="Arial" w:hAnsi="Arial" w:cs="Arial"/>
          <w:kern w:val="28"/>
          <w:sz w:val="20"/>
          <w:szCs w:val="20"/>
        </w:rPr>
        <w:t>Plan document now finalised and passed to Wiltshire Council for initial comment.  Basic Conditions Statement is complete and passed to W C for comment Consultation Statement is in progress.</w:t>
      </w:r>
    </w:p>
    <w:p w14:paraId="2B8B3572" w14:textId="77777777" w:rsidR="004A580F" w:rsidRPr="00B51141" w:rsidRDefault="004A580F" w:rsidP="00ED26D5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0"/>
          <w:szCs w:val="20"/>
        </w:rPr>
      </w:pPr>
    </w:p>
    <w:p w14:paraId="49AEB591" w14:textId="716529DF" w:rsidR="00C70068" w:rsidRPr="00B51141" w:rsidRDefault="00E8774C" w:rsidP="00ED26D5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28/19</w:t>
      </w:r>
      <w:r w:rsidR="00994284" w:rsidRPr="00B51141">
        <w:rPr>
          <w:rFonts w:ascii="Arial" w:hAnsi="Arial" w:cs="Arial"/>
          <w:b/>
          <w:bCs/>
          <w:sz w:val="20"/>
          <w:szCs w:val="20"/>
        </w:rPr>
        <w:t>.</w:t>
      </w:r>
      <w:r w:rsidR="00ED26D5" w:rsidRPr="00B51141">
        <w:rPr>
          <w:rFonts w:ascii="Arial" w:hAnsi="Arial" w:cs="Arial"/>
          <w:b/>
          <w:bCs/>
          <w:sz w:val="20"/>
          <w:szCs w:val="20"/>
        </w:rPr>
        <w:t xml:space="preserve">   Play Area </w:t>
      </w:r>
      <w:r w:rsidR="00ED26D5" w:rsidRPr="00B51141">
        <w:rPr>
          <w:rFonts w:ascii="Arial" w:hAnsi="Arial" w:cs="Arial"/>
          <w:sz w:val="20"/>
          <w:szCs w:val="20"/>
        </w:rPr>
        <w:t>–</w:t>
      </w:r>
      <w:r w:rsidR="00640FC1" w:rsidRPr="00B51141">
        <w:rPr>
          <w:rFonts w:ascii="Arial" w:hAnsi="Arial" w:cs="Arial"/>
          <w:sz w:val="20"/>
          <w:szCs w:val="20"/>
        </w:rPr>
        <w:t xml:space="preserve"> </w:t>
      </w:r>
      <w:r w:rsidR="009E46FD">
        <w:rPr>
          <w:rFonts w:ascii="Arial" w:hAnsi="Arial" w:cs="Arial"/>
          <w:sz w:val="20"/>
          <w:szCs w:val="20"/>
        </w:rPr>
        <w:t>No Updates received</w:t>
      </w:r>
    </w:p>
    <w:p w14:paraId="5EF0E04E" w14:textId="77777777" w:rsidR="00DC4342" w:rsidRPr="00B51141" w:rsidRDefault="00DC4342" w:rsidP="00ED26D5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sz w:val="20"/>
          <w:szCs w:val="20"/>
        </w:rPr>
      </w:pPr>
    </w:p>
    <w:p w14:paraId="4E7847BA" w14:textId="2BB474AE" w:rsidR="00515455" w:rsidRPr="00B51141" w:rsidRDefault="00E8774C" w:rsidP="00515455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29/19</w:t>
      </w:r>
      <w:r w:rsidR="001D2FF1" w:rsidRPr="00B51141">
        <w:rPr>
          <w:rFonts w:ascii="Arial" w:hAnsi="Arial" w:cs="Arial"/>
          <w:b/>
          <w:bCs/>
          <w:sz w:val="20"/>
          <w:szCs w:val="20"/>
        </w:rPr>
        <w:t>.</w:t>
      </w:r>
      <w:r w:rsidR="00ED26D5" w:rsidRPr="00B51141">
        <w:rPr>
          <w:rFonts w:ascii="Arial" w:hAnsi="Arial" w:cs="Arial"/>
          <w:b/>
          <w:bCs/>
          <w:sz w:val="20"/>
          <w:szCs w:val="20"/>
        </w:rPr>
        <w:t xml:space="preserve">  Councillors Reports and Items for Next Meeting</w:t>
      </w:r>
      <w:r w:rsidR="00C70068" w:rsidRPr="00B51141">
        <w:rPr>
          <w:rFonts w:ascii="Arial" w:hAnsi="Arial" w:cs="Arial"/>
          <w:b/>
          <w:bCs/>
          <w:sz w:val="20"/>
          <w:szCs w:val="20"/>
        </w:rPr>
        <w:t>:</w:t>
      </w:r>
      <w:r w:rsidR="00BF46EA" w:rsidRPr="00B5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515455" w:rsidRPr="00B51141">
        <w:rPr>
          <w:rFonts w:ascii="Arial" w:hAnsi="Arial" w:cs="Arial"/>
          <w:kern w:val="28"/>
          <w:sz w:val="20"/>
          <w:szCs w:val="20"/>
          <w:lang w:val="en-US"/>
        </w:rPr>
        <w:t>which cannot be dealt with by the Clerk and which do not require a policy decision other than referral to the next meeting.</w:t>
      </w:r>
    </w:p>
    <w:p w14:paraId="6A0E6350" w14:textId="4E7AD819" w:rsidR="00A6379E" w:rsidRPr="00B51141" w:rsidRDefault="00515455" w:rsidP="000F379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Cs/>
          <w:sz w:val="20"/>
          <w:szCs w:val="20"/>
        </w:rPr>
      </w:pPr>
      <w:r w:rsidRPr="00B51141">
        <w:rPr>
          <w:rFonts w:ascii="Arial" w:hAnsi="Arial" w:cs="Arial"/>
          <w:b/>
          <w:bCs/>
          <w:sz w:val="20"/>
          <w:szCs w:val="20"/>
        </w:rPr>
        <w:tab/>
      </w:r>
    </w:p>
    <w:p w14:paraId="4C4C49D9" w14:textId="61B704B8" w:rsidR="00AA335F" w:rsidRDefault="009E46FD" w:rsidP="00383A84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Village plants, in the summer months require watering – Council would like a request to be sent around in magazine </w:t>
      </w:r>
      <w:proofErr w:type="spellStart"/>
      <w:r>
        <w:rPr>
          <w:rFonts w:ascii="Arial" w:hAnsi="Arial" w:cs="Arial"/>
          <w:bCs/>
          <w:sz w:val="20"/>
          <w:szCs w:val="20"/>
        </w:rPr>
        <w:t>etc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to find out if Parishioners would be happy to volunteer some time to water the plants. </w:t>
      </w:r>
    </w:p>
    <w:p w14:paraId="3F23F692" w14:textId="52F025F4" w:rsidR="009E46FD" w:rsidRPr="00B60D76" w:rsidRDefault="009E46FD" w:rsidP="00383A84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With the potential of a ‘sponsor a pot’ idea. </w:t>
      </w:r>
    </w:p>
    <w:p w14:paraId="35E66B7D" w14:textId="77777777" w:rsidR="00AA335F" w:rsidRPr="00B60D76" w:rsidRDefault="00AA335F" w:rsidP="000F379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Cs/>
          <w:sz w:val="20"/>
          <w:szCs w:val="20"/>
        </w:rPr>
      </w:pPr>
    </w:p>
    <w:p w14:paraId="1CB45218" w14:textId="77777777" w:rsidR="000F379A" w:rsidRPr="00B60D76" w:rsidRDefault="000F379A" w:rsidP="000F379A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b/>
          <w:bCs/>
          <w:sz w:val="20"/>
          <w:szCs w:val="20"/>
        </w:rPr>
      </w:pPr>
    </w:p>
    <w:p w14:paraId="4504D5EB" w14:textId="533E6DB7" w:rsidR="001A3EB0" w:rsidRDefault="00E8774C" w:rsidP="001A3EB0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30/19</w:t>
      </w:r>
      <w:r w:rsidR="001D2FF1" w:rsidRPr="00B60D76">
        <w:rPr>
          <w:rFonts w:ascii="Arial" w:hAnsi="Arial" w:cs="Arial"/>
          <w:b/>
          <w:bCs/>
          <w:sz w:val="20"/>
          <w:szCs w:val="20"/>
        </w:rPr>
        <w:t xml:space="preserve">.   </w:t>
      </w:r>
      <w:r w:rsidR="00ED26D5" w:rsidRPr="00B60D76">
        <w:rPr>
          <w:rFonts w:ascii="Arial" w:hAnsi="Arial" w:cs="Arial"/>
          <w:b/>
          <w:bCs/>
          <w:sz w:val="20"/>
          <w:szCs w:val="20"/>
        </w:rPr>
        <w:t xml:space="preserve"> </w:t>
      </w:r>
      <w:r w:rsidR="00ED26D5" w:rsidRPr="00B1467D">
        <w:rPr>
          <w:rFonts w:ascii="Arial" w:hAnsi="Arial" w:cs="Arial"/>
          <w:b/>
          <w:bCs/>
          <w:sz w:val="20"/>
          <w:szCs w:val="20"/>
        </w:rPr>
        <w:t>Date of Next Meeting</w:t>
      </w:r>
      <w:r w:rsidR="00ED26D5" w:rsidRPr="00B1467D">
        <w:rPr>
          <w:rFonts w:ascii="Arial" w:hAnsi="Arial" w:cs="Arial"/>
          <w:sz w:val="20"/>
          <w:szCs w:val="20"/>
        </w:rPr>
        <w:t xml:space="preserve"> – </w:t>
      </w:r>
      <w:r w:rsidR="00515455" w:rsidRPr="00B1467D">
        <w:rPr>
          <w:rFonts w:ascii="Arial" w:hAnsi="Arial" w:cs="Arial"/>
          <w:sz w:val="20"/>
          <w:szCs w:val="20"/>
        </w:rPr>
        <w:t xml:space="preserve">Following the approval of the Schedule of Meeting dates earlier in the evening the date of next Meeting is set for </w:t>
      </w:r>
      <w:r w:rsidR="005F5F16">
        <w:rPr>
          <w:rFonts w:ascii="Arial" w:hAnsi="Arial" w:cs="Arial"/>
          <w:b/>
          <w:sz w:val="20"/>
          <w:szCs w:val="20"/>
        </w:rPr>
        <w:t>7.</w:t>
      </w:r>
      <w:r w:rsidR="00AE246F">
        <w:rPr>
          <w:rFonts w:ascii="Arial" w:hAnsi="Arial" w:cs="Arial"/>
          <w:b/>
          <w:sz w:val="20"/>
          <w:szCs w:val="20"/>
        </w:rPr>
        <w:t>3</w:t>
      </w:r>
      <w:r w:rsidR="00261BCF">
        <w:rPr>
          <w:rFonts w:ascii="Arial" w:hAnsi="Arial" w:cs="Arial"/>
          <w:b/>
          <w:sz w:val="20"/>
          <w:szCs w:val="20"/>
        </w:rPr>
        <w:t xml:space="preserve">0pm, </w:t>
      </w:r>
      <w:r w:rsidR="000F379A">
        <w:rPr>
          <w:rFonts w:ascii="Arial" w:hAnsi="Arial" w:cs="Arial"/>
          <w:b/>
          <w:sz w:val="20"/>
          <w:szCs w:val="20"/>
        </w:rPr>
        <w:t>T</w:t>
      </w:r>
      <w:r w:rsidR="005F5F16">
        <w:rPr>
          <w:rFonts w:ascii="Arial" w:hAnsi="Arial" w:cs="Arial"/>
          <w:b/>
          <w:sz w:val="20"/>
          <w:szCs w:val="20"/>
        </w:rPr>
        <w:t xml:space="preserve">uesday </w:t>
      </w:r>
      <w:r w:rsidR="00656180">
        <w:rPr>
          <w:rFonts w:ascii="Arial" w:hAnsi="Arial" w:cs="Arial"/>
          <w:b/>
          <w:sz w:val="20"/>
          <w:szCs w:val="20"/>
        </w:rPr>
        <w:t>2</w:t>
      </w:r>
      <w:r w:rsidR="00656180" w:rsidRPr="00656180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656180">
        <w:rPr>
          <w:rFonts w:ascii="Arial" w:hAnsi="Arial" w:cs="Arial"/>
          <w:b/>
          <w:sz w:val="20"/>
          <w:szCs w:val="20"/>
        </w:rPr>
        <w:t xml:space="preserve"> </w:t>
      </w:r>
      <w:r w:rsidR="00780689">
        <w:rPr>
          <w:rFonts w:ascii="Arial" w:hAnsi="Arial" w:cs="Arial"/>
          <w:b/>
          <w:sz w:val="20"/>
          <w:szCs w:val="20"/>
        </w:rPr>
        <w:t>July</w:t>
      </w:r>
      <w:r w:rsidR="000F379A">
        <w:rPr>
          <w:rFonts w:ascii="Arial" w:hAnsi="Arial" w:cs="Arial"/>
          <w:b/>
          <w:sz w:val="20"/>
          <w:szCs w:val="20"/>
        </w:rPr>
        <w:t xml:space="preserve"> 201</w:t>
      </w:r>
      <w:r w:rsidR="00656180">
        <w:rPr>
          <w:rFonts w:ascii="Arial" w:hAnsi="Arial" w:cs="Arial"/>
          <w:b/>
          <w:sz w:val="20"/>
          <w:szCs w:val="20"/>
        </w:rPr>
        <w:t>9</w:t>
      </w:r>
      <w:r w:rsidR="000F379A">
        <w:rPr>
          <w:rFonts w:ascii="Arial" w:hAnsi="Arial" w:cs="Arial"/>
          <w:b/>
          <w:sz w:val="20"/>
          <w:szCs w:val="20"/>
        </w:rPr>
        <w:t>.</w:t>
      </w:r>
    </w:p>
    <w:p w14:paraId="041F56F9" w14:textId="77777777" w:rsidR="00BD6D68" w:rsidRDefault="00BD6D68" w:rsidP="001A3EB0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sz w:val="20"/>
          <w:szCs w:val="20"/>
        </w:rPr>
      </w:pPr>
    </w:p>
    <w:p w14:paraId="41584169" w14:textId="77777777" w:rsidR="00BD6D68" w:rsidRDefault="00BD6D68" w:rsidP="001A3EB0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sz w:val="20"/>
          <w:szCs w:val="20"/>
        </w:rPr>
      </w:pPr>
    </w:p>
    <w:p w14:paraId="71D22066" w14:textId="77777777" w:rsidR="00BD6D68" w:rsidRDefault="00BD6D68" w:rsidP="001A3EB0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sz w:val="20"/>
          <w:szCs w:val="20"/>
        </w:rPr>
      </w:pPr>
    </w:p>
    <w:p w14:paraId="2531DF4B" w14:textId="1697ED6D" w:rsidR="00BD6D68" w:rsidRPr="00B1467D" w:rsidRDefault="00BD6D68" w:rsidP="001A3EB0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bCs/>
          <w:sz w:val="20"/>
          <w:szCs w:val="20"/>
        </w:rPr>
      </w:pPr>
    </w:p>
    <w:sectPr w:rsidR="00BD6D68" w:rsidRPr="00B1467D" w:rsidSect="00AF2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5EA8"/>
    <w:multiLevelType w:val="hybridMultilevel"/>
    <w:tmpl w:val="86D29610"/>
    <w:lvl w:ilvl="0" w:tplc="FFFFFFFF">
      <w:start w:val="4"/>
      <w:numFmt w:val="lowerLetter"/>
      <w:lvlText w:val="%1)"/>
      <w:lvlJc w:val="left"/>
      <w:pPr>
        <w:tabs>
          <w:tab w:val="num" w:pos="1500"/>
        </w:tabs>
        <w:ind w:left="1500" w:hanging="375"/>
      </w:pPr>
      <w:rPr>
        <w:rFonts w:hint="default"/>
        <w:b w:val="0"/>
      </w:rPr>
    </w:lvl>
    <w:lvl w:ilvl="1" w:tplc="5C049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34A77"/>
    <w:multiLevelType w:val="hybridMultilevel"/>
    <w:tmpl w:val="F502DA06"/>
    <w:lvl w:ilvl="0" w:tplc="08090017">
      <w:start w:val="1"/>
      <w:numFmt w:val="lowerLetter"/>
      <w:lvlText w:val="%1)"/>
      <w:lvlJc w:val="left"/>
      <w:pPr>
        <w:ind w:left="2205" w:hanging="360"/>
      </w:pPr>
    </w:lvl>
    <w:lvl w:ilvl="1" w:tplc="08090019" w:tentative="1">
      <w:start w:val="1"/>
      <w:numFmt w:val="lowerLetter"/>
      <w:lvlText w:val="%2."/>
      <w:lvlJc w:val="left"/>
      <w:pPr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4"/>
    <w:rsid w:val="00001672"/>
    <w:rsid w:val="000076B2"/>
    <w:rsid w:val="00013A2A"/>
    <w:rsid w:val="00014171"/>
    <w:rsid w:val="000226BC"/>
    <w:rsid w:val="00036B74"/>
    <w:rsid w:val="0005370D"/>
    <w:rsid w:val="00074DD9"/>
    <w:rsid w:val="00085F5E"/>
    <w:rsid w:val="000E157A"/>
    <w:rsid w:val="000F379A"/>
    <w:rsid w:val="00103EA2"/>
    <w:rsid w:val="00146BC6"/>
    <w:rsid w:val="001519D9"/>
    <w:rsid w:val="00160FE5"/>
    <w:rsid w:val="00186293"/>
    <w:rsid w:val="001A3EB0"/>
    <w:rsid w:val="001A3EE9"/>
    <w:rsid w:val="001B22C0"/>
    <w:rsid w:val="001B6B85"/>
    <w:rsid w:val="001D2FF1"/>
    <w:rsid w:val="001D61D4"/>
    <w:rsid w:val="00231AB2"/>
    <w:rsid w:val="00234C53"/>
    <w:rsid w:val="00236B85"/>
    <w:rsid w:val="00251CF6"/>
    <w:rsid w:val="00261BCF"/>
    <w:rsid w:val="002D4BF2"/>
    <w:rsid w:val="002D6D16"/>
    <w:rsid w:val="00301A68"/>
    <w:rsid w:val="00303B72"/>
    <w:rsid w:val="00313252"/>
    <w:rsid w:val="00320C8E"/>
    <w:rsid w:val="003422C0"/>
    <w:rsid w:val="00345330"/>
    <w:rsid w:val="00383A84"/>
    <w:rsid w:val="003C247D"/>
    <w:rsid w:val="003D53FD"/>
    <w:rsid w:val="003E2D94"/>
    <w:rsid w:val="00403A58"/>
    <w:rsid w:val="00414038"/>
    <w:rsid w:val="00414438"/>
    <w:rsid w:val="004208B4"/>
    <w:rsid w:val="0047133B"/>
    <w:rsid w:val="004747CD"/>
    <w:rsid w:val="00483252"/>
    <w:rsid w:val="00491B1B"/>
    <w:rsid w:val="004A580F"/>
    <w:rsid w:val="004A664D"/>
    <w:rsid w:val="004F51FD"/>
    <w:rsid w:val="00512B8F"/>
    <w:rsid w:val="00514179"/>
    <w:rsid w:val="00515455"/>
    <w:rsid w:val="00522723"/>
    <w:rsid w:val="00531A4F"/>
    <w:rsid w:val="005A5836"/>
    <w:rsid w:val="005A6805"/>
    <w:rsid w:val="005B2B3F"/>
    <w:rsid w:val="005D21C5"/>
    <w:rsid w:val="005D4791"/>
    <w:rsid w:val="005F28C3"/>
    <w:rsid w:val="005F5F16"/>
    <w:rsid w:val="00640FC1"/>
    <w:rsid w:val="00643F7F"/>
    <w:rsid w:val="00646471"/>
    <w:rsid w:val="00656180"/>
    <w:rsid w:val="00661F92"/>
    <w:rsid w:val="00692CA4"/>
    <w:rsid w:val="0069665C"/>
    <w:rsid w:val="006B231F"/>
    <w:rsid w:val="006D058A"/>
    <w:rsid w:val="006D0A83"/>
    <w:rsid w:val="006D0D47"/>
    <w:rsid w:val="006E64D9"/>
    <w:rsid w:val="00730CBA"/>
    <w:rsid w:val="00760BA8"/>
    <w:rsid w:val="00773448"/>
    <w:rsid w:val="00780689"/>
    <w:rsid w:val="00786D1F"/>
    <w:rsid w:val="0079582E"/>
    <w:rsid w:val="007A14E9"/>
    <w:rsid w:val="007A483C"/>
    <w:rsid w:val="007A4DED"/>
    <w:rsid w:val="007D3090"/>
    <w:rsid w:val="007D4B33"/>
    <w:rsid w:val="007E7ABB"/>
    <w:rsid w:val="0081035E"/>
    <w:rsid w:val="00810633"/>
    <w:rsid w:val="0082354E"/>
    <w:rsid w:val="008255AA"/>
    <w:rsid w:val="00831B71"/>
    <w:rsid w:val="0085205E"/>
    <w:rsid w:val="00864CFA"/>
    <w:rsid w:val="00885476"/>
    <w:rsid w:val="008A1037"/>
    <w:rsid w:val="00910BDA"/>
    <w:rsid w:val="0092612A"/>
    <w:rsid w:val="00935A44"/>
    <w:rsid w:val="0093699C"/>
    <w:rsid w:val="00943704"/>
    <w:rsid w:val="009466F0"/>
    <w:rsid w:val="0095098F"/>
    <w:rsid w:val="00986189"/>
    <w:rsid w:val="00994284"/>
    <w:rsid w:val="00994AEE"/>
    <w:rsid w:val="009E46FD"/>
    <w:rsid w:val="00A07740"/>
    <w:rsid w:val="00A343E4"/>
    <w:rsid w:val="00A40A40"/>
    <w:rsid w:val="00A4131D"/>
    <w:rsid w:val="00A4532C"/>
    <w:rsid w:val="00A5233C"/>
    <w:rsid w:val="00A6379E"/>
    <w:rsid w:val="00A90E37"/>
    <w:rsid w:val="00A96B02"/>
    <w:rsid w:val="00AA335F"/>
    <w:rsid w:val="00AE246F"/>
    <w:rsid w:val="00AF23C6"/>
    <w:rsid w:val="00B1467D"/>
    <w:rsid w:val="00B147B8"/>
    <w:rsid w:val="00B15F04"/>
    <w:rsid w:val="00B34437"/>
    <w:rsid w:val="00B3612A"/>
    <w:rsid w:val="00B51141"/>
    <w:rsid w:val="00B60D76"/>
    <w:rsid w:val="00BA7DCE"/>
    <w:rsid w:val="00BB2B80"/>
    <w:rsid w:val="00BC0BA6"/>
    <w:rsid w:val="00BD6D68"/>
    <w:rsid w:val="00BE62FB"/>
    <w:rsid w:val="00BF46EA"/>
    <w:rsid w:val="00C126DA"/>
    <w:rsid w:val="00C35D29"/>
    <w:rsid w:val="00C602DD"/>
    <w:rsid w:val="00C70068"/>
    <w:rsid w:val="00CC6FB3"/>
    <w:rsid w:val="00D14FC9"/>
    <w:rsid w:val="00D45F0A"/>
    <w:rsid w:val="00D46276"/>
    <w:rsid w:val="00D47134"/>
    <w:rsid w:val="00D65220"/>
    <w:rsid w:val="00D719DA"/>
    <w:rsid w:val="00D839ED"/>
    <w:rsid w:val="00DC0B60"/>
    <w:rsid w:val="00DC1C52"/>
    <w:rsid w:val="00DC4342"/>
    <w:rsid w:val="00DE3153"/>
    <w:rsid w:val="00E214C0"/>
    <w:rsid w:val="00E8123B"/>
    <w:rsid w:val="00E8774C"/>
    <w:rsid w:val="00EA3C27"/>
    <w:rsid w:val="00EA4A6C"/>
    <w:rsid w:val="00ED26D5"/>
    <w:rsid w:val="00ED5B41"/>
    <w:rsid w:val="00ED6DC2"/>
    <w:rsid w:val="00EE5A63"/>
    <w:rsid w:val="00F02F74"/>
    <w:rsid w:val="00F03904"/>
    <w:rsid w:val="00F272DB"/>
    <w:rsid w:val="00F35EA8"/>
    <w:rsid w:val="00F67975"/>
    <w:rsid w:val="00F76828"/>
    <w:rsid w:val="00F8723D"/>
    <w:rsid w:val="00FA259C"/>
    <w:rsid w:val="00FB12C6"/>
    <w:rsid w:val="00FD6BD0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42EDA"/>
  <w15:docId w15:val="{B9A4B2FC-6947-451C-88C9-785AEBBC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C6"/>
    <w:rPr>
      <w:sz w:val="24"/>
      <w:szCs w:val="24"/>
    </w:rPr>
  </w:style>
  <w:style w:type="paragraph" w:styleId="Heading1">
    <w:name w:val="heading 1"/>
    <w:basedOn w:val="Normal"/>
    <w:next w:val="Normal"/>
    <w:qFormat/>
    <w:rsid w:val="00AF23C6"/>
    <w:pPr>
      <w:keepNext/>
      <w:outlineLvl w:val="0"/>
    </w:pPr>
    <w:rPr>
      <w:rFonts w:ascii="Arial" w:hAnsi="Arial" w:cs="Arial"/>
      <w:b/>
      <w:bCs/>
      <w:sz w:val="16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C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F23C6"/>
    <w:rPr>
      <w:rFonts w:ascii="Arial" w:hAnsi="Arial" w:cs="Arial"/>
      <w:color w:val="000000"/>
      <w:sz w:val="20"/>
    </w:rPr>
  </w:style>
  <w:style w:type="paragraph" w:styleId="BodyText2">
    <w:name w:val="Body Text 2"/>
    <w:basedOn w:val="Normal"/>
    <w:semiHidden/>
    <w:rsid w:val="00AF23C6"/>
    <w:rPr>
      <w:rFonts w:ascii="Arial" w:hAnsi="Arial" w:cs="Arial"/>
      <w:sz w:val="20"/>
      <w:szCs w:val="22"/>
    </w:rPr>
  </w:style>
  <w:style w:type="paragraph" w:styleId="BodyTextIndent">
    <w:name w:val="Body Text Indent"/>
    <w:basedOn w:val="Normal"/>
    <w:semiHidden/>
    <w:rsid w:val="00AF23C6"/>
    <w:pPr>
      <w:widowControl w:val="0"/>
      <w:overflowPunct w:val="0"/>
      <w:autoSpaceDE w:val="0"/>
      <w:autoSpaceDN w:val="0"/>
      <w:adjustRightInd w:val="0"/>
      <w:ind w:left="720"/>
    </w:pPr>
    <w:rPr>
      <w:rFonts w:ascii="Arial" w:hAnsi="Arial" w:cs="Arial"/>
      <w:kern w:val="28"/>
      <w:sz w:val="20"/>
      <w:szCs w:val="20"/>
    </w:rPr>
  </w:style>
  <w:style w:type="paragraph" w:styleId="BodyTextIndent2">
    <w:name w:val="Body Text Indent 2"/>
    <w:basedOn w:val="Normal"/>
    <w:semiHidden/>
    <w:rsid w:val="00AF23C6"/>
    <w:pPr>
      <w:ind w:left="360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rsid w:val="00AF23C6"/>
    <w:rPr>
      <w:rFonts w:ascii="Arial" w:hAnsi="Arial" w:cs="Arial"/>
      <w:sz w:val="18"/>
    </w:rPr>
  </w:style>
  <w:style w:type="paragraph" w:styleId="ListParagraph">
    <w:name w:val="List Paragraph"/>
    <w:basedOn w:val="Normal"/>
    <w:uiPriority w:val="34"/>
    <w:qFormat/>
    <w:rsid w:val="00730C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CF6"/>
    <w:rPr>
      <w:rFonts w:ascii="Tahoma" w:hAnsi="Tahoma" w:cs="Tahoma"/>
      <w:sz w:val="16"/>
      <w:szCs w:val="16"/>
      <w:lang w:val="en-GB"/>
    </w:rPr>
  </w:style>
  <w:style w:type="paragraph" w:customStyle="1" w:styleId="Minutenormal">
    <w:name w:val="Minute normal"/>
    <w:basedOn w:val="Normal"/>
    <w:rsid w:val="006D058A"/>
    <w:pPr>
      <w:ind w:left="1134"/>
      <w:jc w:val="both"/>
    </w:pPr>
    <w:rPr>
      <w:rFonts w:ascii="Arial" w:hAnsi="Arial" w:cs="Arial"/>
      <w:color w:val="000000"/>
      <w:sz w:val="22"/>
      <w:szCs w:val="22"/>
      <w:lang w:eastAsia="en-GB"/>
    </w:rPr>
  </w:style>
  <w:style w:type="paragraph" w:styleId="Footer">
    <w:name w:val="footer"/>
    <w:basedOn w:val="Normal"/>
    <w:rsid w:val="00001672"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en-GB"/>
    </w:rPr>
  </w:style>
  <w:style w:type="character" w:customStyle="1" w:styleId="Heading4Char">
    <w:name w:val="Heading 4 Char"/>
    <w:link w:val="Heading4"/>
    <w:uiPriority w:val="9"/>
    <w:semiHidden/>
    <w:rsid w:val="00DC1C5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26D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26D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F8BE-D1A2-4D84-9897-DE4E4E2F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LYNEHAM &amp; BRADENSTOKE PARISH COUNCIL</vt:lpstr>
    </vt:vector>
  </TitlesOfParts>
  <Company>PBL Associates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LYNEHAM &amp; BRADENSTOKE PARISH COUNCIL</dc:title>
  <dc:subject/>
  <dc:creator>Aileen Murphy</dc:creator>
  <cp:keywords/>
  <cp:lastModifiedBy>Danielle Crawford</cp:lastModifiedBy>
  <cp:revision>3</cp:revision>
  <cp:lastPrinted>2019-07-02T16:38:00Z</cp:lastPrinted>
  <dcterms:created xsi:type="dcterms:W3CDTF">2019-06-07T19:18:00Z</dcterms:created>
  <dcterms:modified xsi:type="dcterms:W3CDTF">2019-07-02T16:38:00Z</dcterms:modified>
</cp:coreProperties>
</file>